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538E4" w14:textId="77777777" w:rsidR="001C3B68" w:rsidRPr="00F01A2E" w:rsidRDefault="001C3B68" w:rsidP="00A561B9">
      <w:pPr>
        <w:pStyle w:val="BodyText"/>
      </w:pPr>
    </w:p>
    <w:p w14:paraId="17E449DD" w14:textId="77777777" w:rsidR="001C3B68" w:rsidRPr="00F01A2E" w:rsidRDefault="000C6338" w:rsidP="00A561B9">
      <w:pPr>
        <w:pStyle w:val="BodyText"/>
        <w:jc w:val="center"/>
      </w:pPr>
      <w:r>
        <w:rPr>
          <w:noProof/>
        </w:rPr>
        <w:drawing>
          <wp:inline distT="0" distB="0" distL="0" distR="0" wp14:anchorId="5B08444F" wp14:editId="6731619D">
            <wp:extent cx="1314450" cy="1314450"/>
            <wp:effectExtent l="0" t="0" r="0" b="0"/>
            <wp:docPr id="1" name="Picture 1" descr="Bradley Logo_PANTONE 287CP B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dley Logo_PANTONE 287CP Bridg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pic:spPr>
                </pic:pic>
              </a:graphicData>
            </a:graphic>
          </wp:inline>
        </w:drawing>
      </w:r>
    </w:p>
    <w:p w14:paraId="2BF25E41" w14:textId="77777777" w:rsidR="00680CE8" w:rsidRPr="00F01A2E" w:rsidRDefault="00572C4F" w:rsidP="00A561B9">
      <w:pPr>
        <w:pStyle w:val="BodyText"/>
        <w:jc w:val="center"/>
      </w:pPr>
      <w:r w:rsidRPr="00F01A2E">
        <w:t xml:space="preserve">BRADLEY </w:t>
      </w:r>
      <w:r w:rsidR="00671F50">
        <w:t>SHOWER ROOM</w:t>
      </w:r>
      <w:r w:rsidR="00680CE8" w:rsidRPr="00F01A2E">
        <w:t xml:space="preserve"> ACCESSORIES</w:t>
      </w:r>
    </w:p>
    <w:p w14:paraId="0C16BB95" w14:textId="77777777" w:rsidR="00BC7F95" w:rsidRPr="00F01A2E" w:rsidRDefault="00BC7F95" w:rsidP="00A561B9">
      <w:pPr>
        <w:pStyle w:val="BodyText"/>
      </w:pPr>
      <w:r w:rsidRPr="00F01A2E">
        <w:t>This Bradley guide specification is useful in specifying accessories for institutional</w:t>
      </w:r>
      <w:r w:rsidR="003970E8" w:rsidRPr="00F01A2E">
        <w:t xml:space="preserve"> </w:t>
      </w:r>
      <w:r w:rsidR="00671F50">
        <w:t>shower rooms</w:t>
      </w:r>
      <w:r w:rsidRPr="00F01A2E">
        <w:t>, including K-12 and university facilities, municipal facilities, and other projects demanding high durability, maintenance-friendly accessories</w:t>
      </w:r>
      <w:r w:rsidR="003970E8" w:rsidRPr="00F01A2E">
        <w:t xml:space="preserve">. </w:t>
      </w:r>
      <w:r w:rsidRPr="00F01A2E">
        <w:t>It includes an array of accessories to complete your project specification</w:t>
      </w:r>
      <w:r w:rsidR="003970E8" w:rsidRPr="00F01A2E">
        <w:t xml:space="preserve">. </w:t>
      </w:r>
      <w:r w:rsidRPr="00F01A2E">
        <w:t xml:space="preserve">This section is editable using </w:t>
      </w:r>
      <w:r w:rsidR="00F74B8E">
        <w:t>commercial</w:t>
      </w:r>
      <w:r w:rsidRPr="00F01A2E">
        <w:t xml:space="preserve"> specification </w:t>
      </w:r>
      <w:r w:rsidR="00F74B8E">
        <w:t>automation tools</w:t>
      </w:r>
      <w:r w:rsidRPr="00F01A2E">
        <w:t>.</w:t>
      </w:r>
    </w:p>
    <w:p w14:paraId="5F27000B" w14:textId="77777777" w:rsidR="00A561B9" w:rsidRPr="00F01A2E" w:rsidRDefault="00A561B9" w:rsidP="00A561B9">
      <w:pPr>
        <w:pStyle w:val="BodyText"/>
      </w:pPr>
      <w:r w:rsidRPr="00F01A2E">
        <w:t>Bradley Corporation, the industry's leading manufacturer of premium quality commercial lavatories and lavatory faucets, wash stations, toilet accessories, TMVs, and emergency plumbing fixtures, serves a diverse customer base ranging from local business facilities to international corporations like Wal-Mart, General Motors, U.S. Postal Service, W.W. Grainger, AMC Theaters Corporation.</w:t>
      </w:r>
    </w:p>
    <w:p w14:paraId="763999AF" w14:textId="77777777" w:rsidR="00A561B9" w:rsidRPr="00F01A2E" w:rsidRDefault="00A561B9" w:rsidP="00A561B9">
      <w:pPr>
        <w:pStyle w:val="BodyText"/>
      </w:pPr>
      <w:r w:rsidRPr="00F01A2E">
        <w:t>Architects, engineers, and specifiers look to Bradley Corporation for innovation in design and leadership in the development of environmentally conscious products. Bradley Corporation, a member of the U.S. Green Building Council, the Wisconsin Green Building Alliance, has several products earning certification by Greenguard Environmental Institute, and Greenguard Children and Schools program.</w:t>
      </w:r>
    </w:p>
    <w:p w14:paraId="1AC9B9CD" w14:textId="77777777" w:rsidR="00A561B9" w:rsidRPr="00F01A2E" w:rsidRDefault="00A561B9" w:rsidP="00A561B9">
      <w:pPr>
        <w:pStyle w:val="BodyText"/>
      </w:pPr>
      <w:r w:rsidRPr="00F01A2E">
        <w:t xml:space="preserve">Bradley eases the specifying process with a seasoned customer service staff and a range of helpful information tools on an advanced website. For example, easy-to-use sizing software, available on Bradley's website, allows engineers to quickly determine the correct size Thermostatic Mixing Valves. </w:t>
      </w:r>
    </w:p>
    <w:p w14:paraId="47E99E40" w14:textId="77777777" w:rsidR="00A561B9" w:rsidRPr="00F01A2E" w:rsidRDefault="00A561B9" w:rsidP="00A561B9">
      <w:pPr>
        <w:pStyle w:val="BodyText"/>
      </w:pPr>
      <w:r w:rsidRPr="00F01A2E">
        <w:t xml:space="preserve">Contact Bradley Corporation, Menomonee Falls, WI 53051; Phone: 800-BRADLEY ((800)272-3539) or visit the Bradley web site </w:t>
      </w:r>
      <w:hyperlink r:id="rId8" w:history="1">
        <w:r w:rsidRPr="00F01A2E">
          <w:rPr>
            <w:rStyle w:val="Hyperlink"/>
            <w:color w:val="666699"/>
          </w:rPr>
          <w:t>www.bradleycorp.com</w:t>
        </w:r>
      </w:hyperlink>
      <w:r w:rsidRPr="00F01A2E">
        <w:t>. Bradley Corporation is an AIA/CES registered provider currently offering five programs providing one HS&amp;W Learning Unit each.</w:t>
      </w:r>
    </w:p>
    <w:p w14:paraId="6868E09A" w14:textId="77777777" w:rsidR="00A561B9" w:rsidRPr="00F01A2E" w:rsidRDefault="00A561B9" w:rsidP="00A561B9">
      <w:pPr>
        <w:pStyle w:val="BodyText"/>
        <w:spacing w:line="240" w:lineRule="auto"/>
        <w:contextualSpacing/>
        <w:rPr>
          <w:sz w:val="14"/>
        </w:rPr>
      </w:pPr>
      <w:bookmarkStart w:id="0" w:name="_Hlk495064315"/>
    </w:p>
    <w:p w14:paraId="1A7D6E9B" w14:textId="77777777" w:rsidR="00A561B9" w:rsidRPr="00F01A2E" w:rsidRDefault="00A561B9" w:rsidP="00A561B9">
      <w:pPr>
        <w:pStyle w:val="BodyText"/>
        <w:spacing w:line="240" w:lineRule="auto"/>
        <w:contextualSpacing/>
        <w:rPr>
          <w:sz w:val="14"/>
        </w:rPr>
      </w:pPr>
      <w:r w:rsidRPr="00F01A2E">
        <w:rPr>
          <w:sz w:val="14"/>
        </w:rPr>
        <w:t>Bradley</w:t>
      </w:r>
      <w:r w:rsidRPr="00F01A2E">
        <w:rPr>
          <w:sz w:val="14"/>
          <w:vertAlign w:val="superscript"/>
        </w:rPr>
        <w:t>®</w:t>
      </w:r>
      <w:r w:rsidRPr="00F01A2E">
        <w:rPr>
          <w:sz w:val="14"/>
        </w:rPr>
        <w:t>, Keltech</w:t>
      </w:r>
      <w:r w:rsidRPr="00F01A2E">
        <w:rPr>
          <w:sz w:val="14"/>
          <w:vertAlign w:val="superscript"/>
        </w:rPr>
        <w:t>®</w:t>
      </w:r>
      <w:r w:rsidRPr="00F01A2E">
        <w:rPr>
          <w:sz w:val="14"/>
        </w:rPr>
        <w:t>, and Navigator</w:t>
      </w:r>
      <w:r w:rsidRPr="00F01A2E">
        <w:rPr>
          <w:sz w:val="14"/>
          <w:vertAlign w:val="superscript"/>
        </w:rPr>
        <w:t>®</w:t>
      </w:r>
      <w:r w:rsidRPr="00F01A2E">
        <w:rPr>
          <w:sz w:val="14"/>
        </w:rPr>
        <w:t xml:space="preserve"> are registered trademarks and Halo™ and SpinTec™ are trademarks of The Bradley Corporation.</w:t>
      </w:r>
      <w:r w:rsidRPr="00F01A2E">
        <w:rPr>
          <w:sz w:val="14"/>
        </w:rPr>
        <w:br/>
        <w:t>Copyright</w:t>
      </w:r>
      <w:r w:rsidRPr="00F01A2E">
        <w:rPr>
          <w:sz w:val="14"/>
          <w:vertAlign w:val="superscript"/>
        </w:rPr>
        <w:t>©</w:t>
      </w:r>
      <w:r w:rsidRPr="00F01A2E">
        <w:rPr>
          <w:sz w:val="14"/>
        </w:rPr>
        <w:t xml:space="preserve"> 2017 The Bradley Corporation.</w:t>
      </w:r>
    </w:p>
    <w:bookmarkEnd w:id="0"/>
    <w:p w14:paraId="5908F10C" w14:textId="77777777" w:rsidR="00680CE8" w:rsidRPr="00F01A2E" w:rsidRDefault="00680CE8" w:rsidP="00E939A1">
      <w:pPr>
        <w:pStyle w:val="SCT"/>
        <w:rPr>
          <w:b/>
        </w:rPr>
      </w:pPr>
      <w:r w:rsidRPr="00F01A2E">
        <w:rPr>
          <w:b/>
        </w:rPr>
        <w:br w:type="page"/>
      </w:r>
      <w:r w:rsidR="00F74B8E">
        <w:lastRenderedPageBreak/>
        <w:t>SECTION 1028</w:t>
      </w:r>
      <w:r w:rsidRPr="001C5EAB">
        <w:t>13.1</w:t>
      </w:r>
      <w:r w:rsidR="00970E73">
        <w:t>7</w:t>
      </w:r>
      <w:r w:rsidRPr="001C5EAB">
        <w:br/>
      </w:r>
      <w:r w:rsidR="00970E73">
        <w:rPr>
          <w:rStyle w:val="NAM"/>
        </w:rPr>
        <w:t>SHOWER ROOM</w:t>
      </w:r>
      <w:r w:rsidRPr="001C5EAB">
        <w:rPr>
          <w:rStyle w:val="NAM"/>
        </w:rPr>
        <w:t xml:space="preserve"> ACCESSORIES</w:t>
      </w:r>
    </w:p>
    <w:p w14:paraId="471430CD" w14:textId="77777777" w:rsidR="00680CE8" w:rsidRPr="00F01A2E" w:rsidRDefault="00680CE8" w:rsidP="00E939A1">
      <w:pPr>
        <w:pStyle w:val="PRT"/>
      </w:pPr>
      <w:r w:rsidRPr="00F01A2E">
        <w:t>GENERAL</w:t>
      </w:r>
    </w:p>
    <w:p w14:paraId="6CA10156" w14:textId="77777777" w:rsidR="00680CE8" w:rsidRPr="00F01A2E" w:rsidRDefault="00680CE8" w:rsidP="00E939A1">
      <w:pPr>
        <w:pStyle w:val="ART"/>
      </w:pPr>
      <w:r w:rsidRPr="00F01A2E">
        <w:t>SUMMARY</w:t>
      </w:r>
    </w:p>
    <w:p w14:paraId="77BD2A6A" w14:textId="77777777" w:rsidR="00680CE8" w:rsidRPr="00F01A2E" w:rsidRDefault="00680CE8" w:rsidP="00C40037">
      <w:pPr>
        <w:pStyle w:val="PR1"/>
      </w:pPr>
      <w:r w:rsidRPr="00F01A2E">
        <w:t>Section Includes</w:t>
      </w:r>
    </w:p>
    <w:p w14:paraId="2F110D2F" w14:textId="77777777" w:rsidR="00680CE8" w:rsidRPr="00F01A2E" w:rsidRDefault="00083F56" w:rsidP="00083F56">
      <w:pPr>
        <w:pStyle w:val="PR2"/>
        <w:spacing w:before="240"/>
      </w:pPr>
      <w:r>
        <w:t>Shower and changing room accessories</w:t>
      </w:r>
      <w:r w:rsidR="00680CE8" w:rsidRPr="00F01A2E">
        <w:t>.</w:t>
      </w:r>
    </w:p>
    <w:p w14:paraId="3C339479" w14:textId="77777777" w:rsidR="00F42C59" w:rsidRPr="00C50B39" w:rsidRDefault="00F42C59" w:rsidP="00F42C59">
      <w:pPr>
        <w:pStyle w:val="ART"/>
      </w:pPr>
      <w:r w:rsidRPr="00C50B39">
        <w:t>RELATED SECTIONS</w:t>
      </w:r>
    </w:p>
    <w:p w14:paraId="21D3BBFA" w14:textId="77777777" w:rsidR="00F42C59" w:rsidRPr="00C50B39" w:rsidRDefault="00F42C59" w:rsidP="00F42C59">
      <w:pPr>
        <w:pStyle w:val="CMT"/>
      </w:pPr>
      <w:r w:rsidRPr="00C50B39">
        <w:t>Specifier: If retaining this optional article, delete any references below that do not apply to this project.</w:t>
      </w:r>
    </w:p>
    <w:p w14:paraId="52DF2D60" w14:textId="77777777" w:rsidR="00F42C59" w:rsidRPr="00FC1F90" w:rsidRDefault="00F42C59" w:rsidP="00F42C59">
      <w:pPr>
        <w:pStyle w:val="PR2"/>
      </w:pPr>
      <w:r w:rsidRPr="00FC1F90">
        <w:t xml:space="preserve">Division 08 Section "Mirrors" for </w:t>
      </w:r>
      <w:r>
        <w:t>frameless</w:t>
      </w:r>
      <w:r w:rsidRPr="00FC1F90">
        <w:t xml:space="preserve"> glass mirrors.</w:t>
      </w:r>
    </w:p>
    <w:p w14:paraId="56DCA79F" w14:textId="77777777" w:rsidR="00F42C59" w:rsidRPr="00C50B39" w:rsidRDefault="00F42C59" w:rsidP="00F42C59">
      <w:pPr>
        <w:pStyle w:val="CMT"/>
      </w:pPr>
      <w:r w:rsidRPr="00C50B39">
        <w:t xml:space="preserve">Specifier: Bradley </w:t>
      </w:r>
      <w:r>
        <w:t>10 28 13.19</w:t>
      </w:r>
      <w:r w:rsidRPr="00C50B39">
        <w:t xml:space="preserve"> – </w:t>
      </w:r>
      <w:r>
        <w:t>Healthcare Accessories.</w:t>
      </w:r>
    </w:p>
    <w:p w14:paraId="6A17603E" w14:textId="77777777" w:rsidR="00F42C59" w:rsidRPr="00C50B39" w:rsidRDefault="00F42C59" w:rsidP="00F42C59">
      <w:pPr>
        <w:pStyle w:val="CMT"/>
      </w:pPr>
      <w:r w:rsidRPr="00C50B39">
        <w:t xml:space="preserve">Specifier: Bradley </w:t>
      </w:r>
      <w:r>
        <w:t>10 28 13.13</w:t>
      </w:r>
      <w:r w:rsidRPr="00C50B39">
        <w:t xml:space="preserve"> – </w:t>
      </w:r>
      <w:r>
        <w:t>Commercial Toilet Accessories.</w:t>
      </w:r>
    </w:p>
    <w:p w14:paraId="1DD4106E" w14:textId="77777777" w:rsidR="00F42C59" w:rsidRPr="00C50B39" w:rsidRDefault="00F42C59" w:rsidP="00F42C59">
      <w:pPr>
        <w:pStyle w:val="PR2"/>
      </w:pPr>
      <w:r w:rsidRPr="00C50B39">
        <w:t>Division 10 Section "Healthcare Toilet Accessories" for toilet accessories specific to healthcare facility patient care areas.</w:t>
      </w:r>
    </w:p>
    <w:p w14:paraId="6B8700A2" w14:textId="77777777" w:rsidR="00F42C59" w:rsidRPr="00C50B39" w:rsidRDefault="00F42C59" w:rsidP="00F42C59">
      <w:pPr>
        <w:pStyle w:val="PR2"/>
      </w:pPr>
      <w:r w:rsidRPr="00C50B39">
        <w:t>Division 10 Section "Warm Air Dryers" for hand dryers.</w:t>
      </w:r>
    </w:p>
    <w:p w14:paraId="35303B4B" w14:textId="77777777" w:rsidR="00F42C59" w:rsidRPr="00C50B39" w:rsidRDefault="00F42C59" w:rsidP="00F42C59">
      <w:pPr>
        <w:pStyle w:val="PR2"/>
      </w:pPr>
      <w:r w:rsidRPr="00C50B39">
        <w:t>Division 10 Section "Detention Toilet Accessories" for toilet accessories specific to detention facility secure areas.</w:t>
      </w:r>
    </w:p>
    <w:p w14:paraId="165F6A37" w14:textId="77777777" w:rsidR="00F42C59" w:rsidRPr="00C50B39" w:rsidRDefault="00F42C59" w:rsidP="00F42C59">
      <w:pPr>
        <w:pStyle w:val="CMT"/>
      </w:pPr>
      <w:r w:rsidRPr="00C50B39">
        <w:t>Specifier: The section below specifies touch-free soap dispensers and faucets that are style matched from Verge Design Series. Coordination is needed with section 22 42 39 – Commercial Soap Dispensers and Faucets. Cross reference is required in section 10 28 00 when soap dispensers are to match the Verge Design Series of faucet specified in section 22 42 39. Delete section if not required.</w:t>
      </w:r>
    </w:p>
    <w:p w14:paraId="657A7BC5" w14:textId="77777777" w:rsidR="00F42C59" w:rsidRPr="00C50B39" w:rsidRDefault="00F42C59" w:rsidP="00F42C59">
      <w:pPr>
        <w:pStyle w:val="PR2"/>
      </w:pPr>
      <w:r w:rsidRPr="00C50B39">
        <w:t>Division 22 Section “Commercial Soap Dispensers and Faucets” for integrated design series of sensor operated soap dispensers and sensor operated faucets.</w:t>
      </w:r>
    </w:p>
    <w:p w14:paraId="26EB32D3" w14:textId="77777777" w:rsidR="00F42C59" w:rsidRPr="00C50B39" w:rsidRDefault="00F42C59" w:rsidP="00F42C59">
      <w:pPr>
        <w:pStyle w:val="CMT"/>
      </w:pPr>
      <w:r w:rsidRPr="00C50B39">
        <w:t>Specifier: Bradley 22 42 16.01 – Commercial Lavatories and Faucets (Express Terreon solid surface)</w:t>
      </w:r>
    </w:p>
    <w:p w14:paraId="28097E9A" w14:textId="77777777" w:rsidR="00F42C59" w:rsidRPr="00C50B39" w:rsidRDefault="00F42C59" w:rsidP="00F42C59">
      <w:pPr>
        <w:pStyle w:val="CMT"/>
      </w:pPr>
      <w:r w:rsidRPr="00C50B39">
        <w:t>Specifier: Bradley 22 42 16.03 – Commercial Lavatories and Faucets (Verge Evero natural quartz)</w:t>
      </w:r>
    </w:p>
    <w:p w14:paraId="0F4AAB65" w14:textId="77777777" w:rsidR="00F42C59" w:rsidRDefault="00F42C59" w:rsidP="00F42C59">
      <w:pPr>
        <w:pStyle w:val="CMT"/>
      </w:pPr>
      <w:r w:rsidRPr="00C50B39">
        <w:t>Specifier: Bradley 22 42 16.04 – Omnideck Lavatory Decks and Faucets (Omnideck Terreon solid surface)</w:t>
      </w:r>
    </w:p>
    <w:p w14:paraId="3E9E062D" w14:textId="77777777" w:rsidR="00352C7A" w:rsidRPr="00C50B39" w:rsidRDefault="00352C7A" w:rsidP="00F42C59">
      <w:pPr>
        <w:pStyle w:val="CMT"/>
      </w:pPr>
      <w:r>
        <w:t>Specifier: Bradley 22 42 23 – Commercial Showers and Shower Valves. (Including ligature resistant accessories)</w:t>
      </w:r>
    </w:p>
    <w:p w14:paraId="4F5FC6EF" w14:textId="77777777" w:rsidR="00F42C59" w:rsidRPr="00FC1F90" w:rsidRDefault="00F42C59" w:rsidP="00F42C59">
      <w:pPr>
        <w:pStyle w:val="PR1"/>
        <w:numPr>
          <w:ilvl w:val="4"/>
          <w:numId w:val="2"/>
        </w:numPr>
      </w:pPr>
      <w:r w:rsidRPr="00FC1F90">
        <w:t>Division 22 Section “Commercial Lavatories and Faucets” for quartz and solid surface wash basins.</w:t>
      </w:r>
    </w:p>
    <w:p w14:paraId="285FAFD1" w14:textId="77777777" w:rsidR="00680CE8" w:rsidRPr="00F01A2E" w:rsidRDefault="001A008B" w:rsidP="00E939A1">
      <w:pPr>
        <w:pStyle w:val="ART"/>
      </w:pPr>
      <w:r w:rsidRPr="00F01A2E">
        <w:t>REFERENCES</w:t>
      </w:r>
    </w:p>
    <w:p w14:paraId="79E8BB77" w14:textId="77777777" w:rsidR="00BC7E4A" w:rsidRPr="00F01A2E" w:rsidRDefault="00BC7E4A" w:rsidP="00BC7E4A">
      <w:pPr>
        <w:pStyle w:val="CMT"/>
      </w:pPr>
      <w:r w:rsidRPr="00F01A2E">
        <w:t>Specifier:</w:t>
      </w:r>
      <w:r w:rsidR="003970E8" w:rsidRPr="00F01A2E">
        <w:t xml:space="preserve"> </w:t>
      </w:r>
      <w:r w:rsidRPr="00F01A2E">
        <w:t>If retaining this optional article, edit to reflect standards cited in the completed section.</w:t>
      </w:r>
    </w:p>
    <w:p w14:paraId="706CBC90" w14:textId="77777777" w:rsidR="00680CE8" w:rsidRPr="00F01A2E" w:rsidRDefault="00680CE8" w:rsidP="00C40037">
      <w:pPr>
        <w:pStyle w:val="PR1"/>
      </w:pPr>
      <w:r w:rsidRPr="00F01A2E">
        <w:lastRenderedPageBreak/>
        <w:t>American National Standards Institute (ANSI):</w:t>
      </w:r>
    </w:p>
    <w:p w14:paraId="168AD5BA" w14:textId="77777777" w:rsidR="00680CE8" w:rsidRPr="00F01A2E" w:rsidRDefault="00680CE8" w:rsidP="00E939A1">
      <w:pPr>
        <w:pStyle w:val="PR2"/>
        <w:spacing w:before="240"/>
      </w:pPr>
      <w:r w:rsidRPr="00F01A2E">
        <w:t xml:space="preserve">ANSI A 117.1 </w:t>
      </w:r>
      <w:r w:rsidR="001A008B" w:rsidRPr="00F01A2E">
        <w:t xml:space="preserve">- </w:t>
      </w:r>
      <w:r w:rsidRPr="00F01A2E">
        <w:t>Accessible and Usable Buildings and Facilities.</w:t>
      </w:r>
    </w:p>
    <w:p w14:paraId="67360C52" w14:textId="77777777" w:rsidR="001A008B" w:rsidRPr="00F01A2E" w:rsidRDefault="001A008B" w:rsidP="00C40037">
      <w:pPr>
        <w:pStyle w:val="PR1"/>
      </w:pPr>
      <w:r w:rsidRPr="00F01A2E">
        <w:t>ASTM International (ASTM):</w:t>
      </w:r>
    </w:p>
    <w:p w14:paraId="1F839822" w14:textId="77777777" w:rsidR="001A008B" w:rsidRPr="00F01A2E" w:rsidRDefault="001A008B" w:rsidP="00996D5A">
      <w:pPr>
        <w:pStyle w:val="PR2"/>
        <w:spacing w:before="240"/>
      </w:pPr>
      <w:r w:rsidRPr="00F01A2E">
        <w:t>ASTM A 653/A 653M - Standard Specification for Steel Sheet, Zinc-Coated (Galvanized) or Zinc-Iron Alloy-Coated (Galvannealed) by the Hot-Dip Process.</w:t>
      </w:r>
    </w:p>
    <w:p w14:paraId="16700AE0" w14:textId="77777777" w:rsidR="00996D5A" w:rsidRPr="00F01A2E" w:rsidRDefault="00996D5A" w:rsidP="00996D5A">
      <w:pPr>
        <w:pStyle w:val="PR2"/>
        <w:outlineLvl w:val="9"/>
      </w:pPr>
      <w:r w:rsidRPr="00F01A2E">
        <w:t>ASTM A 666 - Standard Specification for Annealed or Cold-Worked Austenitic Stainless Steel Sheet, Strip, Plate, and Flat Bar.</w:t>
      </w:r>
    </w:p>
    <w:p w14:paraId="635DE187" w14:textId="77777777" w:rsidR="001A008B" w:rsidRPr="00F01A2E" w:rsidRDefault="001A008B" w:rsidP="00E939A1">
      <w:pPr>
        <w:pStyle w:val="PR2"/>
      </w:pPr>
      <w:r w:rsidRPr="00F01A2E">
        <w:t>ASTM A 1008/A 1008M- Standard Specification for Steel, Sheet, Cold-Rolled, Carbon, Structural, High-Strength Low-Alloy, High-Strength Low-Alloy with Improved Formability, Solution Hardened, and Bake Hardenable.</w:t>
      </w:r>
    </w:p>
    <w:p w14:paraId="23A1F40D" w14:textId="77777777" w:rsidR="001A008B" w:rsidRPr="00F01A2E" w:rsidRDefault="001A008B" w:rsidP="00E939A1">
      <w:pPr>
        <w:pStyle w:val="PR2"/>
      </w:pPr>
      <w:r w:rsidRPr="00F01A2E">
        <w:t>ASTM B 456 - Standard Specification for Electrodeposited Coatings of Copper Plus Nickel Plus Chromium and Nickel Plus Chromium.</w:t>
      </w:r>
    </w:p>
    <w:p w14:paraId="171C61CE" w14:textId="77777777" w:rsidR="001A008B" w:rsidRPr="00F01A2E" w:rsidRDefault="001A008B" w:rsidP="00E939A1">
      <w:pPr>
        <w:pStyle w:val="PR2"/>
      </w:pPr>
      <w:r w:rsidRPr="00F01A2E">
        <w:t>ASTM C 1503 - Standard Specification for Silvered Flat Glass Mirror.</w:t>
      </w:r>
    </w:p>
    <w:p w14:paraId="36E0CF76" w14:textId="77777777" w:rsidR="001A008B" w:rsidRPr="00F01A2E" w:rsidRDefault="001A008B" w:rsidP="00E939A1">
      <w:pPr>
        <w:pStyle w:val="PR2"/>
      </w:pPr>
      <w:r w:rsidRPr="00F01A2E">
        <w:t>ASTM F 446 - Standard Consumer Safety Specification for Grab Bars and Accessories Installed in the Bathing Area.</w:t>
      </w:r>
    </w:p>
    <w:p w14:paraId="6983C179" w14:textId="77777777" w:rsidR="00680CE8" w:rsidRPr="00F01A2E" w:rsidRDefault="00680CE8" w:rsidP="00C40037">
      <w:pPr>
        <w:pStyle w:val="PR1"/>
      </w:pPr>
      <w:r w:rsidRPr="00F01A2E">
        <w:t>US Federal Government:</w:t>
      </w:r>
    </w:p>
    <w:p w14:paraId="7EA23677" w14:textId="77777777" w:rsidR="00680CE8" w:rsidRPr="00F01A2E" w:rsidRDefault="00680CE8" w:rsidP="00E939A1">
      <w:pPr>
        <w:pStyle w:val="PR2"/>
        <w:spacing w:before="240"/>
      </w:pPr>
      <w:r w:rsidRPr="00F01A2E">
        <w:t>U.S. Architectural &amp; Transportation Barriers Compliance Bo</w:t>
      </w:r>
      <w:r w:rsidR="001A008B" w:rsidRPr="00F01A2E">
        <w:t xml:space="preserve">ard. Americans with Disability Act (ADA) and Architectural Barriers Act (ABA) </w:t>
      </w:r>
      <w:r w:rsidRPr="00F01A2E">
        <w:t>Accessibility Guidelin</w:t>
      </w:r>
      <w:r w:rsidR="001A008B" w:rsidRPr="00F01A2E">
        <w:t>es for Buildings and Facilities</w:t>
      </w:r>
      <w:r w:rsidRPr="00F01A2E">
        <w:t>.</w:t>
      </w:r>
    </w:p>
    <w:p w14:paraId="30106892" w14:textId="77777777" w:rsidR="00680CE8" w:rsidRPr="00F01A2E" w:rsidRDefault="00680CE8" w:rsidP="00C40037">
      <w:pPr>
        <w:pStyle w:val="ART"/>
      </w:pPr>
      <w:r w:rsidRPr="00F01A2E">
        <w:t>ACTION SUBMITTALS</w:t>
      </w:r>
    </w:p>
    <w:p w14:paraId="00886DE7" w14:textId="77777777" w:rsidR="00680CE8" w:rsidRPr="00F01A2E" w:rsidRDefault="00680CE8" w:rsidP="00C40037">
      <w:pPr>
        <w:pStyle w:val="PR1"/>
      </w:pPr>
      <w:r w:rsidRPr="00F01A2E">
        <w:t>Product Data:</w:t>
      </w:r>
      <w:r w:rsidR="003970E8" w:rsidRPr="00F01A2E">
        <w:t xml:space="preserve"> </w:t>
      </w:r>
      <w:r w:rsidRPr="00F01A2E">
        <w:t>For each product:</w:t>
      </w:r>
    </w:p>
    <w:p w14:paraId="0CECE7A0" w14:textId="77777777" w:rsidR="00680CE8" w:rsidRPr="00F01A2E" w:rsidRDefault="00680CE8" w:rsidP="00E939A1">
      <w:pPr>
        <w:pStyle w:val="PR2"/>
        <w:spacing w:before="240"/>
      </w:pPr>
      <w:r w:rsidRPr="00F01A2E">
        <w:t>Manufacturer's product data sheets indicating operating characteristics, materials and finishes</w:t>
      </w:r>
      <w:r w:rsidR="003970E8" w:rsidRPr="00F01A2E">
        <w:t xml:space="preserve">. </w:t>
      </w:r>
      <w:r w:rsidR="0049224A" w:rsidRPr="00F01A2E">
        <w:t>Mark each sheet with product designation.</w:t>
      </w:r>
    </w:p>
    <w:p w14:paraId="777E9B25" w14:textId="77777777" w:rsidR="00680CE8" w:rsidRPr="00F01A2E" w:rsidRDefault="0049224A" w:rsidP="00E939A1">
      <w:pPr>
        <w:pStyle w:val="PR2"/>
      </w:pPr>
      <w:r w:rsidRPr="00F01A2E">
        <w:t>M</w:t>
      </w:r>
      <w:r w:rsidR="00680CE8" w:rsidRPr="00F01A2E">
        <w:t>ounting requirements and rough-in dimensions.</w:t>
      </w:r>
    </w:p>
    <w:p w14:paraId="4F12E4B9" w14:textId="77777777" w:rsidR="00680CE8" w:rsidRPr="00F01A2E" w:rsidRDefault="00680CE8" w:rsidP="00E939A1">
      <w:pPr>
        <w:pStyle w:val="ART"/>
      </w:pPr>
      <w:r w:rsidRPr="00F01A2E">
        <w:t>INFORMATION SUBMITTALS</w:t>
      </w:r>
    </w:p>
    <w:p w14:paraId="22DD5C42" w14:textId="77777777" w:rsidR="00680CE8" w:rsidRPr="00F01A2E" w:rsidRDefault="00680CE8" w:rsidP="00C40037">
      <w:pPr>
        <w:pStyle w:val="PR1"/>
      </w:pPr>
      <w:r w:rsidRPr="00F01A2E">
        <w:t>Sample warranty.</w:t>
      </w:r>
    </w:p>
    <w:p w14:paraId="21291BA8" w14:textId="77777777" w:rsidR="00680CE8" w:rsidRPr="00F01A2E" w:rsidRDefault="00680CE8" w:rsidP="00C40037">
      <w:pPr>
        <w:pStyle w:val="PR1"/>
      </w:pPr>
      <w:r w:rsidRPr="00F01A2E">
        <w:t>Operation, care and cleaning instructions.</w:t>
      </w:r>
    </w:p>
    <w:p w14:paraId="4116C10A" w14:textId="77777777" w:rsidR="00680CE8" w:rsidRPr="00F01A2E" w:rsidRDefault="00680CE8" w:rsidP="00E939A1">
      <w:pPr>
        <w:pStyle w:val="ART"/>
      </w:pPr>
      <w:r w:rsidRPr="00F01A2E">
        <w:t>MAINTENANCE SUBMITTALS</w:t>
      </w:r>
    </w:p>
    <w:p w14:paraId="20F881A3" w14:textId="77777777" w:rsidR="00680CE8" w:rsidRPr="00F01A2E" w:rsidRDefault="00680CE8" w:rsidP="00C40037">
      <w:pPr>
        <w:pStyle w:val="PR1"/>
      </w:pPr>
      <w:r w:rsidRPr="00F01A2E">
        <w:t>Furnish indicated spare parts that are packaged with identifying labels listing associated products.</w:t>
      </w:r>
    </w:p>
    <w:p w14:paraId="78921E5B" w14:textId="77777777" w:rsidR="00680CE8" w:rsidRDefault="00680CE8" w:rsidP="00C40037">
      <w:pPr>
        <w:pStyle w:val="PR1"/>
      </w:pPr>
      <w:r w:rsidRPr="00F01A2E">
        <w:t>Operation and Maintenance data.</w:t>
      </w:r>
    </w:p>
    <w:p w14:paraId="18A38897" w14:textId="77777777" w:rsidR="00F74B8E" w:rsidRPr="00F01A2E" w:rsidRDefault="00F74B8E" w:rsidP="00C40037">
      <w:pPr>
        <w:pStyle w:val="PR1"/>
      </w:pPr>
      <w:r>
        <w:t>Keys for lockable units.</w:t>
      </w:r>
    </w:p>
    <w:p w14:paraId="54BBC253" w14:textId="77777777" w:rsidR="0049224A" w:rsidRPr="00F01A2E" w:rsidRDefault="0049224A" w:rsidP="00E939A1">
      <w:pPr>
        <w:pStyle w:val="ART"/>
      </w:pPr>
      <w:r w:rsidRPr="00F01A2E">
        <w:t>QUALITY ASSURANCE</w:t>
      </w:r>
    </w:p>
    <w:p w14:paraId="421AD034" w14:textId="77777777" w:rsidR="0049224A" w:rsidRPr="00F01A2E" w:rsidRDefault="0049224A" w:rsidP="00C40037">
      <w:pPr>
        <w:pStyle w:val="PR1"/>
      </w:pPr>
      <w:r w:rsidRPr="00F01A2E">
        <w:t>Source Limitations:</w:t>
      </w:r>
      <w:r w:rsidR="003970E8" w:rsidRPr="00F01A2E">
        <w:t xml:space="preserve"> </w:t>
      </w:r>
      <w:r w:rsidRPr="00F01A2E">
        <w:t>For products listed together in the same Part 2 articles, obtain products from single source from single manufacturer.</w:t>
      </w:r>
    </w:p>
    <w:p w14:paraId="19B243DE" w14:textId="77777777" w:rsidR="0049224A" w:rsidRPr="00F01A2E" w:rsidRDefault="0049224A" w:rsidP="00C40037">
      <w:pPr>
        <w:pStyle w:val="PR1"/>
      </w:pPr>
      <w:r w:rsidRPr="00F01A2E">
        <w:lastRenderedPageBreak/>
        <w:t>Manufacturer Qualifications:</w:t>
      </w:r>
      <w:r w:rsidR="003970E8" w:rsidRPr="00F01A2E">
        <w:t xml:space="preserve"> </w:t>
      </w:r>
      <w:r w:rsidRPr="00F01A2E">
        <w:t xml:space="preserve">Approved manufacturer listed in this section, with minimum </w:t>
      </w:r>
      <w:r w:rsidR="00F74B8E">
        <w:t>five</w:t>
      </w:r>
      <w:r w:rsidRPr="00F01A2E">
        <w:t xml:space="preserve"> years</w:t>
      </w:r>
      <w:r w:rsidR="00F74B8E">
        <w:t>'</w:t>
      </w:r>
      <w:r w:rsidRPr="00F01A2E">
        <w:t xml:space="preserve"> experience in the manufacture of product types</w:t>
      </w:r>
      <w:r w:rsidR="00F74B8E">
        <w:t xml:space="preserve"> in use in similar facilities</w:t>
      </w:r>
      <w:r w:rsidRPr="00F01A2E">
        <w:t>. Manufacturers seeking approval must submit the following:</w:t>
      </w:r>
    </w:p>
    <w:p w14:paraId="66E2617B" w14:textId="77777777" w:rsidR="0049224A" w:rsidRPr="00F01A2E" w:rsidRDefault="0049224A" w:rsidP="00E939A1">
      <w:pPr>
        <w:pStyle w:val="PR2"/>
        <w:spacing w:before="240"/>
        <w:outlineLvl w:val="9"/>
      </w:pPr>
      <w:r w:rsidRPr="00F01A2E">
        <w:t>Product data, including test data from qualified independent testing agency indicating compliance with requirements.</w:t>
      </w:r>
    </w:p>
    <w:p w14:paraId="15C2909D" w14:textId="77777777" w:rsidR="0049224A" w:rsidRPr="00F01A2E" w:rsidRDefault="0049224A" w:rsidP="00E939A1">
      <w:pPr>
        <w:pStyle w:val="PR2"/>
        <w:tabs>
          <w:tab w:val="center" w:pos="3960"/>
        </w:tabs>
      </w:pPr>
      <w:r w:rsidRPr="00F01A2E">
        <w:t>Samples of each component of product specified.</w:t>
      </w:r>
    </w:p>
    <w:p w14:paraId="6432A436" w14:textId="77777777" w:rsidR="0049224A" w:rsidRPr="00F01A2E" w:rsidRDefault="0049224A" w:rsidP="00E939A1">
      <w:pPr>
        <w:pStyle w:val="PR2"/>
        <w:tabs>
          <w:tab w:val="center" w:pos="3960"/>
        </w:tabs>
      </w:pPr>
      <w:r w:rsidRPr="00F01A2E">
        <w:t>List of successful installations of similar products available for evaluation by Architect.</w:t>
      </w:r>
    </w:p>
    <w:p w14:paraId="05D288E8" w14:textId="77777777" w:rsidR="0049224A" w:rsidRPr="00F01A2E" w:rsidRDefault="0049224A" w:rsidP="00E939A1">
      <w:pPr>
        <w:pStyle w:val="PR2"/>
        <w:tabs>
          <w:tab w:val="center" w:pos="3960"/>
        </w:tabs>
      </w:pPr>
      <w:r w:rsidRPr="00F01A2E">
        <w:t>Submit substitution request not less than 15 days prior to bid date.</w:t>
      </w:r>
    </w:p>
    <w:p w14:paraId="78DAE539" w14:textId="77777777" w:rsidR="00680CE8" w:rsidRPr="00F01A2E" w:rsidRDefault="00680CE8" w:rsidP="00E939A1">
      <w:pPr>
        <w:pStyle w:val="ART"/>
      </w:pPr>
      <w:r w:rsidRPr="00F01A2E">
        <w:t>WARRANTY</w:t>
      </w:r>
    </w:p>
    <w:p w14:paraId="0098BDB6" w14:textId="77777777" w:rsidR="00680CE8" w:rsidRPr="00F01A2E" w:rsidRDefault="00680CE8" w:rsidP="00C40037">
      <w:pPr>
        <w:pStyle w:val="PR1"/>
      </w:pPr>
      <w:r w:rsidRPr="00F01A2E">
        <w:t>Special Mirror Warranty:</w:t>
      </w:r>
      <w:r w:rsidR="003970E8" w:rsidRPr="00F01A2E">
        <w:t xml:space="preserve"> </w:t>
      </w:r>
      <w:r w:rsidRPr="00F01A2E">
        <w:t xml:space="preserve">Manufacturer's standard form in which manufacturer agrees to replace mirrors that develop visible silver spoilage </w:t>
      </w:r>
      <w:r w:rsidR="00E939A1" w:rsidRPr="00F01A2E">
        <w:t xml:space="preserve">or frame corrosion </w:t>
      </w:r>
      <w:r w:rsidRPr="00F01A2E">
        <w:t>defects within specified warranty period.</w:t>
      </w:r>
    </w:p>
    <w:p w14:paraId="7EB2A849" w14:textId="77777777" w:rsidR="00680CE8" w:rsidRPr="00F01A2E" w:rsidRDefault="00680CE8" w:rsidP="00E939A1">
      <w:pPr>
        <w:pStyle w:val="PR2"/>
        <w:spacing w:before="240"/>
      </w:pPr>
      <w:r w:rsidRPr="00F01A2E">
        <w:t>Warranty Period:</w:t>
      </w:r>
      <w:r w:rsidR="003970E8" w:rsidRPr="00F01A2E">
        <w:t xml:space="preserve"> </w:t>
      </w:r>
      <w:r w:rsidR="001A3CEE" w:rsidRPr="001A3CEE">
        <w:rPr>
          <w:b/>
          <w:color w:val="2F5496" w:themeColor="accent5" w:themeShade="BF"/>
        </w:rPr>
        <w:t>[</w:t>
      </w:r>
      <w:r w:rsidR="00192611" w:rsidRPr="00F01A2E">
        <w:t>15</w:t>
      </w:r>
      <w:r w:rsidR="001A3CEE" w:rsidRPr="001A3CEE">
        <w:rPr>
          <w:b/>
          <w:color w:val="2F5496" w:themeColor="accent5" w:themeShade="BF"/>
        </w:rPr>
        <w:t>][</w:t>
      </w:r>
      <w:r w:rsidR="001A3CEE">
        <w:rPr>
          <w:b/>
          <w:color w:val="2F5496" w:themeColor="accent5" w:themeShade="BF"/>
        </w:rPr>
        <w:t>insert nmber</w:t>
      </w:r>
      <w:r w:rsidR="001A3CEE" w:rsidRPr="001A3CEE">
        <w:rPr>
          <w:b/>
          <w:color w:val="2F5496" w:themeColor="accent5" w:themeShade="BF"/>
        </w:rPr>
        <w:t>]</w:t>
      </w:r>
      <w:r w:rsidRPr="00F01A2E">
        <w:t xml:space="preserve"> years from date of Substantial Completion.</w:t>
      </w:r>
    </w:p>
    <w:p w14:paraId="26EEE911" w14:textId="77777777" w:rsidR="00680CE8" w:rsidRPr="00F01A2E" w:rsidRDefault="00680CE8" w:rsidP="00E939A1">
      <w:pPr>
        <w:pStyle w:val="PRT"/>
      </w:pPr>
      <w:r w:rsidRPr="00F01A2E">
        <w:t>PRODUCTS</w:t>
      </w:r>
    </w:p>
    <w:p w14:paraId="366FE973" w14:textId="77777777" w:rsidR="00680CE8" w:rsidRPr="00F01A2E" w:rsidRDefault="00680CE8" w:rsidP="00E939A1">
      <w:pPr>
        <w:pStyle w:val="ART"/>
      </w:pPr>
      <w:r w:rsidRPr="00F01A2E">
        <w:t>MANUFACTURERS</w:t>
      </w:r>
    </w:p>
    <w:p w14:paraId="7E5BA40F" w14:textId="77777777" w:rsidR="00680CE8" w:rsidRPr="00F01A2E" w:rsidRDefault="00680CE8" w:rsidP="00C40037">
      <w:pPr>
        <w:pStyle w:val="PR1"/>
      </w:pPr>
      <w:r w:rsidRPr="00F01A2E">
        <w:t>Basis-of-Design Product</w:t>
      </w:r>
      <w:r w:rsidR="0049224A" w:rsidRPr="00F01A2E">
        <w:t>s</w:t>
      </w:r>
      <w:r w:rsidRPr="00F01A2E">
        <w:t>:</w:t>
      </w:r>
      <w:r w:rsidR="003970E8" w:rsidRPr="00F01A2E">
        <w:t xml:space="preserve"> </w:t>
      </w:r>
      <w:r w:rsidRPr="00F01A2E">
        <w:t>Subject to compliance with requirements, provide commercial toilet accessories manufactured by Bradley Corporation, Menomonee Falls, WI 53051, (800) 272</w:t>
      </w:r>
      <w:r w:rsidRPr="00F01A2E">
        <w:noBreakHyphen/>
        <w:t>3539, fax: (262) 251</w:t>
      </w:r>
      <w:r w:rsidRPr="00F01A2E">
        <w:noBreakHyphen/>
        <w:t xml:space="preserve">5817; Email </w:t>
      </w:r>
      <w:hyperlink r:id="rId9" w:history="1">
        <w:r w:rsidRPr="00F01A2E">
          <w:rPr>
            <w:rStyle w:val="Hyperlink"/>
          </w:rPr>
          <w:t>info@BradleyCorp.com</w:t>
        </w:r>
      </w:hyperlink>
      <w:r w:rsidRPr="00F01A2E">
        <w:t>;</w:t>
      </w:r>
      <w:r w:rsidR="003970E8" w:rsidRPr="00F01A2E">
        <w:t xml:space="preserve"> </w:t>
      </w:r>
      <w:r w:rsidRPr="00F01A2E">
        <w:t>Website</w:t>
      </w:r>
      <w:r w:rsidR="00E86F31" w:rsidRPr="00F01A2E">
        <w:t xml:space="preserve">: </w:t>
      </w:r>
      <w:hyperlink r:id="rId10" w:history="1">
        <w:r w:rsidRPr="00F01A2E">
          <w:rPr>
            <w:rStyle w:val="Hyperlink"/>
          </w:rPr>
          <w:t>www.bradleycorp.com</w:t>
        </w:r>
      </w:hyperlink>
      <w:r w:rsidRPr="00F01A2E">
        <w:t>.</w:t>
      </w:r>
    </w:p>
    <w:p w14:paraId="1CB1D800" w14:textId="77777777" w:rsidR="0049224A" w:rsidRPr="00F01A2E" w:rsidRDefault="0049224A" w:rsidP="00E939A1">
      <w:pPr>
        <w:pStyle w:val="CMT"/>
      </w:pPr>
      <w:r w:rsidRPr="00F01A2E">
        <w:t>Specifier:</w:t>
      </w:r>
      <w:r w:rsidR="003970E8" w:rsidRPr="00F01A2E">
        <w:t xml:space="preserve"> </w:t>
      </w:r>
      <w:r w:rsidRPr="00F01A2E">
        <w:t>Retain one of three paragraphs below based upon Project requirements.</w:t>
      </w:r>
    </w:p>
    <w:p w14:paraId="6DB837E9" w14:textId="77777777" w:rsidR="0049224A" w:rsidRPr="00F01A2E" w:rsidRDefault="0049224A" w:rsidP="00E939A1">
      <w:pPr>
        <w:pStyle w:val="PR2"/>
        <w:tabs>
          <w:tab w:val="clear" w:pos="1440"/>
          <w:tab w:val="left" w:pos="900"/>
        </w:tabs>
        <w:spacing w:before="240"/>
        <w:ind w:hanging="810"/>
      </w:pPr>
      <w:r w:rsidRPr="00F01A2E">
        <w:t>Submit comparable products of one of the following for approval by Architect:</w:t>
      </w:r>
    </w:p>
    <w:p w14:paraId="4F45E386" w14:textId="77777777" w:rsidR="0049224A" w:rsidRPr="00F01A2E" w:rsidRDefault="001A3CEE" w:rsidP="00E939A1">
      <w:pPr>
        <w:pStyle w:val="PR3"/>
        <w:tabs>
          <w:tab w:val="center" w:pos="3960"/>
        </w:tabs>
        <w:spacing w:before="240"/>
      </w:pPr>
      <w:r w:rsidRPr="001A3CEE">
        <w:rPr>
          <w:b/>
        </w:rPr>
        <w:t>[</w:t>
      </w:r>
      <w:r w:rsidR="0049224A" w:rsidRPr="00F01A2E">
        <w:t>Specifier:</w:t>
      </w:r>
      <w:r w:rsidR="003970E8" w:rsidRPr="00F01A2E">
        <w:rPr>
          <w:color w:val="0000FF"/>
        </w:rPr>
        <w:t xml:space="preserve"> </w:t>
      </w:r>
      <w:r w:rsidR="00F01A2E">
        <w:t>insert</w:t>
      </w:r>
      <w:r w:rsidR="0049224A" w:rsidRPr="00F01A2E">
        <w:t xml:space="preserve"> name of manufacturer of comparable product.</w:t>
      </w:r>
      <w:r w:rsidRPr="001A3CEE">
        <w:rPr>
          <w:b/>
        </w:rPr>
        <w:t>]</w:t>
      </w:r>
    </w:p>
    <w:p w14:paraId="47366B83" w14:textId="77777777" w:rsidR="0049224A" w:rsidRPr="00F01A2E" w:rsidRDefault="0049224A" w:rsidP="00E939A1">
      <w:pPr>
        <w:pStyle w:val="PR2"/>
        <w:tabs>
          <w:tab w:val="center" w:pos="3960"/>
        </w:tabs>
        <w:spacing w:before="240"/>
      </w:pPr>
      <w:r w:rsidRPr="00F01A2E">
        <w:t>Submit requests for substitution in accordance with Instructions to Bidders and Division 01 General Requirements.</w:t>
      </w:r>
    </w:p>
    <w:p w14:paraId="0DC766A5" w14:textId="77777777" w:rsidR="0049224A" w:rsidRDefault="0049224A" w:rsidP="00E939A1">
      <w:pPr>
        <w:pStyle w:val="PR2"/>
        <w:tabs>
          <w:tab w:val="center" w:pos="3960"/>
        </w:tabs>
      </w:pPr>
      <w:r w:rsidRPr="00F01A2E">
        <w:t>Provide specified product; Owner will not consider substitution requests.</w:t>
      </w:r>
    </w:p>
    <w:p w14:paraId="35B98A8E" w14:textId="77777777" w:rsidR="00F74B8E" w:rsidRDefault="00F74B8E" w:rsidP="00F74B8E">
      <w:pPr>
        <w:pStyle w:val="ART"/>
      </w:pPr>
      <w:r>
        <w:t>PERFORMANCE REQUIREMENTS</w:t>
      </w:r>
    </w:p>
    <w:p w14:paraId="2A052F6C" w14:textId="77777777" w:rsidR="00F74B8E" w:rsidRPr="00F01A2E" w:rsidRDefault="00F74B8E" w:rsidP="00F74B8E">
      <w:pPr>
        <w:pStyle w:val="CMT"/>
      </w:pPr>
      <w:r w:rsidRPr="00F01A2E">
        <w:t>Specifier: Bradley product information includes detailed information regarding requirements of ADA</w:t>
      </w:r>
      <w:r>
        <w:t>/aba</w:t>
      </w:r>
      <w:r w:rsidRPr="00F01A2E">
        <w:t>, ICC A117.1, and Texas Accessibility Standards.</w:t>
      </w:r>
    </w:p>
    <w:p w14:paraId="23F900CD" w14:textId="77777777" w:rsidR="00F74B8E" w:rsidRPr="00F01A2E" w:rsidRDefault="00F74B8E" w:rsidP="00F74B8E">
      <w:pPr>
        <w:pStyle w:val="PR1"/>
        <w:numPr>
          <w:ilvl w:val="4"/>
          <w:numId w:val="41"/>
        </w:numPr>
      </w:pPr>
      <w:r w:rsidRPr="00F01A2E">
        <w:t>Accessibility Requirements: Comply with requirements of ADA/ABA and authorities having jurisdiction.</w:t>
      </w:r>
    </w:p>
    <w:p w14:paraId="22A085A7" w14:textId="77777777" w:rsidR="00680CE8" w:rsidRPr="00F01A2E" w:rsidRDefault="00083F56" w:rsidP="00AC02CB">
      <w:pPr>
        <w:pStyle w:val="ART"/>
      </w:pPr>
      <w:r>
        <w:t>SHOWER ROOM</w:t>
      </w:r>
      <w:r w:rsidR="00680CE8" w:rsidRPr="00F01A2E">
        <w:t xml:space="preserve"> ACCESSORIES</w:t>
      </w:r>
    </w:p>
    <w:p w14:paraId="03340E98" w14:textId="77777777" w:rsidR="00933CCC" w:rsidRPr="00F01A2E" w:rsidRDefault="00933CCC" w:rsidP="00933CCC">
      <w:pPr>
        <w:pStyle w:val="CMT"/>
      </w:pPr>
      <w:r w:rsidRPr="00F01A2E">
        <w:t xml:space="preserve">Edit this Article by </w:t>
      </w:r>
      <w:r w:rsidR="00F01A2E" w:rsidRPr="00F01A2E">
        <w:t xml:space="preserve">first deleting accessory types not needed for </w:t>
      </w:r>
      <w:r w:rsidR="00F74B8E">
        <w:t>p</w:t>
      </w:r>
      <w:r w:rsidR="00F01A2E" w:rsidRPr="00F01A2E">
        <w:t>roject. Then copy the</w:t>
      </w:r>
      <w:r w:rsidRPr="00F01A2E">
        <w:t xml:space="preserve"> Model Number </w:t>
      </w:r>
      <w:r w:rsidR="00F01A2E" w:rsidRPr="00F01A2E">
        <w:t xml:space="preserve">and product description for selected accessories by </w:t>
      </w:r>
      <w:r w:rsidRPr="00F01A2E">
        <w:t xml:space="preserve">pasting into the </w:t>
      </w:r>
      <w:r w:rsidR="00F01A2E" w:rsidRPr="00F01A2E">
        <w:t xml:space="preserve">insert points in the two </w:t>
      </w:r>
      <w:r w:rsidRPr="00F01A2E">
        <w:t>subparagraph</w:t>
      </w:r>
      <w:r w:rsidR="00F01A2E" w:rsidRPr="00F01A2E">
        <w:t>s</w:t>
      </w:r>
      <w:r w:rsidRPr="00F01A2E">
        <w:t xml:space="preserve"> </w:t>
      </w:r>
      <w:r w:rsidR="00F01A2E" w:rsidRPr="00F01A2E">
        <w:t>that follow the list of available Bradley accessory models</w:t>
      </w:r>
      <w:r w:rsidRPr="00F01A2E">
        <w:t>.</w:t>
      </w:r>
    </w:p>
    <w:p w14:paraId="7F209629" w14:textId="77777777" w:rsidR="00103590" w:rsidRPr="00F85198" w:rsidRDefault="00F85198" w:rsidP="00A561B9">
      <w:pPr>
        <w:pStyle w:val="TB1"/>
        <w:rPr>
          <w:caps/>
        </w:rPr>
      </w:pPr>
      <w:hyperlink r:id="rId11" w:history="1">
        <w:r w:rsidRPr="00F85198">
          <w:rPr>
            <w:rStyle w:val="Hyperlink"/>
            <w:caps/>
          </w:rPr>
          <w:t>Bradley Fixed Grab Bars</w:t>
        </w:r>
      </w:hyperlink>
    </w:p>
    <w:p w14:paraId="202DA4E6" w14:textId="77777777" w:rsidR="007A36F1" w:rsidRDefault="007A36F1" w:rsidP="007A36F1">
      <w:pPr>
        <w:pStyle w:val="TB1"/>
      </w:pPr>
      <w:r w:rsidRPr="007A36F1">
        <w:rPr>
          <w:u w:val="single"/>
        </w:rPr>
        <w:t>Model</w:t>
      </w:r>
      <w:r w:rsidRPr="007A36F1">
        <w:tab/>
      </w:r>
      <w:r w:rsidRPr="007A36F1">
        <w:rPr>
          <w:u w:val="single"/>
        </w:rPr>
        <w:t>Description</w:t>
      </w:r>
    </w:p>
    <w:p w14:paraId="121BDBA8" w14:textId="77777777" w:rsidR="00103590" w:rsidRPr="00F01A2E" w:rsidRDefault="00103590" w:rsidP="002F4E58">
      <w:pPr>
        <w:pStyle w:val="TB1"/>
      </w:pPr>
      <w:r w:rsidRPr="00F01A2E">
        <w:t>812</w:t>
      </w:r>
      <w:r w:rsidRPr="00F01A2E">
        <w:tab/>
      </w:r>
      <w:r w:rsidR="002F4E58">
        <w:t xml:space="preserve">Concealed mounting </w:t>
      </w:r>
      <w:r w:rsidR="002F4E58" w:rsidRPr="00D97B6C">
        <w:t>1-1/2 inch o.d</w:t>
      </w:r>
      <w:r w:rsidR="002F4E58">
        <w:t xml:space="preserve">. </w:t>
      </w:r>
      <w:r w:rsidR="002F4E58" w:rsidRPr="00D97B6C">
        <w:t xml:space="preserve">18 ga </w:t>
      </w:r>
      <w:r w:rsidR="00CA3DEB">
        <w:t xml:space="preserve">#304 </w:t>
      </w:r>
      <w:r w:rsidR="002F4E58" w:rsidRPr="00D97B6C">
        <w:t>stainless steel tubing</w:t>
      </w:r>
      <w:r w:rsidR="002F4E58">
        <w:t xml:space="preserve">. </w:t>
      </w:r>
      <w:r w:rsidR="002F4E58" w:rsidRPr="00D97B6C">
        <w:t>3-1/8 inch diameter 1</w:t>
      </w:r>
      <w:r w:rsidR="0050023B">
        <w:t>2</w:t>
      </w:r>
      <w:r w:rsidR="002F4E58" w:rsidRPr="00D97B6C">
        <w:t xml:space="preserve"> ga flanges; </w:t>
      </w:r>
      <w:r w:rsidR="0050023B">
        <w:t>14</w:t>
      </w:r>
      <w:r w:rsidR="002F4E58" w:rsidRPr="00D97B6C">
        <w:t xml:space="preserve"> ga stainless steel escutcheons</w:t>
      </w:r>
      <w:r w:rsidR="002F4E58">
        <w:t xml:space="preserve">. </w:t>
      </w:r>
      <w:r w:rsidR="001A3CEE" w:rsidRPr="001A3CEE">
        <w:rPr>
          <w:b/>
        </w:rPr>
        <w:t>[</w:t>
      </w:r>
      <w:r w:rsidR="002F4E58">
        <w:t>001-12</w:t>
      </w:r>
      <w:r w:rsidR="001A3CEE" w:rsidRPr="001A3CEE">
        <w:rPr>
          <w:b/>
        </w:rPr>
        <w:t>][</w:t>
      </w:r>
      <w:r w:rsidR="002F4E58">
        <w:t>001-18</w:t>
      </w:r>
      <w:r w:rsidR="001A3CEE" w:rsidRPr="001A3CEE">
        <w:rPr>
          <w:b/>
        </w:rPr>
        <w:t>][</w:t>
      </w:r>
      <w:r w:rsidR="002F4E58">
        <w:t>001-24</w:t>
      </w:r>
      <w:r w:rsidR="001A3CEE" w:rsidRPr="001A3CEE">
        <w:rPr>
          <w:b/>
        </w:rPr>
        <w:t>][</w:t>
      </w:r>
      <w:r w:rsidR="002F4E58">
        <w:t>001-36</w:t>
      </w:r>
      <w:r w:rsidR="001A3CEE" w:rsidRPr="001A3CEE">
        <w:rPr>
          <w:b/>
        </w:rPr>
        <w:t>][</w:t>
      </w:r>
      <w:r w:rsidR="002F4E58">
        <w:t>001-48</w:t>
      </w:r>
      <w:r w:rsidR="001A3CEE" w:rsidRPr="001A3CEE">
        <w:rPr>
          <w:b/>
        </w:rPr>
        <w:t>][</w:t>
      </w:r>
      <w:r w:rsidR="002F4E58">
        <w:t>001-54</w:t>
      </w:r>
      <w:r w:rsidR="001A3CEE" w:rsidRPr="001A3CEE">
        <w:rPr>
          <w:b/>
        </w:rPr>
        <w:t>][</w:t>
      </w:r>
      <w:r w:rsidR="002F4E58">
        <w:t>057</w:t>
      </w:r>
      <w:r w:rsidR="001A3CEE" w:rsidRPr="001A3CEE">
        <w:rPr>
          <w:b/>
        </w:rPr>
        <w:t>][</w:t>
      </w:r>
      <w:r w:rsidR="0050023B">
        <w:t>058</w:t>
      </w:r>
      <w:r w:rsidR="001A3CEE" w:rsidRPr="001A3CEE">
        <w:rPr>
          <w:b/>
        </w:rPr>
        <w:t>][</w:t>
      </w:r>
      <w:r w:rsidR="002F4E58">
        <w:t>054</w:t>
      </w:r>
      <w:r w:rsidR="001A3CEE" w:rsidRPr="001A3CEE">
        <w:rPr>
          <w:b/>
        </w:rPr>
        <w:t>][</w:t>
      </w:r>
      <w:r w:rsidR="002F4E58">
        <w:t>055</w:t>
      </w:r>
      <w:r w:rsidR="001A3CEE" w:rsidRPr="001A3CEE">
        <w:rPr>
          <w:b/>
        </w:rPr>
        <w:t>]</w:t>
      </w:r>
      <w:r w:rsidR="002F4E58">
        <w:t xml:space="preserve"> configurations are third party tested to 1000 pounds. </w:t>
      </w:r>
      <w:r w:rsidR="0050023B">
        <w:t>Peened finish – 2 inch.</w:t>
      </w:r>
    </w:p>
    <w:p w14:paraId="51C6762D" w14:textId="77777777" w:rsidR="00103590" w:rsidRPr="00F01A2E" w:rsidRDefault="00103590" w:rsidP="002F4E58">
      <w:pPr>
        <w:pStyle w:val="TB1"/>
        <w:rPr>
          <w:highlight w:val="yellow"/>
        </w:rPr>
      </w:pPr>
      <w:r w:rsidRPr="00F01A2E">
        <w:t>832</w:t>
      </w:r>
      <w:r w:rsidRPr="00F01A2E">
        <w:tab/>
      </w:r>
      <w:r w:rsidR="002F4E58">
        <w:t xml:space="preserve">Concealed mounting </w:t>
      </w:r>
      <w:r w:rsidR="002F4E58" w:rsidRPr="00D97B6C">
        <w:t>1-1/</w:t>
      </w:r>
      <w:r w:rsidR="002F4E58">
        <w:t>4</w:t>
      </w:r>
      <w:r w:rsidR="002F4E58" w:rsidRPr="00D97B6C">
        <w:t xml:space="preserve"> inch o.d</w:t>
      </w:r>
      <w:r w:rsidR="002F4E58">
        <w:t xml:space="preserve">. </w:t>
      </w:r>
      <w:r w:rsidR="002F4E58" w:rsidRPr="00D97B6C">
        <w:t xml:space="preserve">18 ga </w:t>
      </w:r>
      <w:r w:rsidR="00CA3DEB">
        <w:t xml:space="preserve">#304 </w:t>
      </w:r>
      <w:r w:rsidR="002F4E58" w:rsidRPr="00D97B6C">
        <w:t>stainless steel tubing</w:t>
      </w:r>
      <w:r w:rsidR="002F4E58">
        <w:t xml:space="preserve">. </w:t>
      </w:r>
      <w:r w:rsidR="002F4E58" w:rsidRPr="00D97B6C">
        <w:t>3-1/8 inch diameter 1</w:t>
      </w:r>
      <w:r w:rsidR="0050023B">
        <w:t>2</w:t>
      </w:r>
      <w:r w:rsidR="002F4E58" w:rsidRPr="00D97B6C">
        <w:t xml:space="preserve"> ga flanges; </w:t>
      </w:r>
      <w:r w:rsidR="0050023B">
        <w:t>14</w:t>
      </w:r>
      <w:r w:rsidR="002F4E58" w:rsidRPr="00D97B6C">
        <w:t xml:space="preserve"> ga stainless steel escutcheons</w:t>
      </w:r>
      <w:r w:rsidR="002F4E58">
        <w:t xml:space="preserve">. </w:t>
      </w:r>
      <w:r w:rsidR="002F4E58" w:rsidRPr="006A3CE3">
        <w:t xml:space="preserve">With mounting kit. </w:t>
      </w:r>
      <w:r w:rsidR="001A3CEE" w:rsidRPr="001A3CEE">
        <w:rPr>
          <w:b/>
        </w:rPr>
        <w:t>[</w:t>
      </w:r>
      <w:r w:rsidR="002F4E58">
        <w:t>001-12</w:t>
      </w:r>
      <w:r w:rsidR="001A3CEE" w:rsidRPr="001A3CEE">
        <w:rPr>
          <w:b/>
        </w:rPr>
        <w:t>][</w:t>
      </w:r>
      <w:r w:rsidR="002F4E58">
        <w:t>001-18</w:t>
      </w:r>
      <w:r w:rsidR="001A3CEE" w:rsidRPr="001A3CEE">
        <w:rPr>
          <w:b/>
        </w:rPr>
        <w:t>][</w:t>
      </w:r>
      <w:r w:rsidR="002F4E58">
        <w:t>001-24</w:t>
      </w:r>
      <w:r w:rsidR="001A3CEE" w:rsidRPr="001A3CEE">
        <w:rPr>
          <w:b/>
        </w:rPr>
        <w:t>][</w:t>
      </w:r>
      <w:r w:rsidR="002F4E58">
        <w:t>001-36</w:t>
      </w:r>
      <w:r w:rsidR="001A3CEE" w:rsidRPr="001A3CEE">
        <w:rPr>
          <w:b/>
        </w:rPr>
        <w:t>][</w:t>
      </w:r>
      <w:r w:rsidR="002F4E58">
        <w:t>001-48</w:t>
      </w:r>
      <w:r w:rsidR="001A3CEE" w:rsidRPr="001A3CEE">
        <w:rPr>
          <w:b/>
        </w:rPr>
        <w:t>][</w:t>
      </w:r>
      <w:r w:rsidR="002F4E58">
        <w:t>057</w:t>
      </w:r>
      <w:r w:rsidR="001A3CEE" w:rsidRPr="001A3CEE">
        <w:rPr>
          <w:b/>
        </w:rPr>
        <w:t>][</w:t>
      </w:r>
      <w:r w:rsidR="0050023B">
        <w:t>058</w:t>
      </w:r>
      <w:r w:rsidR="001A3CEE" w:rsidRPr="001A3CEE">
        <w:rPr>
          <w:b/>
        </w:rPr>
        <w:t>]</w:t>
      </w:r>
      <w:r w:rsidR="0050023B">
        <w:t xml:space="preserve"> </w:t>
      </w:r>
      <w:r w:rsidR="002F4E58">
        <w:t xml:space="preserve">configurations are third party tested to 900 pounds. </w:t>
      </w:r>
      <w:r w:rsidR="0050023B">
        <w:t>Peened finish – 2 inch.</w:t>
      </w:r>
    </w:p>
    <w:p w14:paraId="45B07463" w14:textId="77777777" w:rsidR="002F4E58" w:rsidRDefault="00103590" w:rsidP="00A561B9">
      <w:pPr>
        <w:pStyle w:val="TB1"/>
      </w:pPr>
      <w:r w:rsidRPr="00F01A2E">
        <w:t>852</w:t>
      </w:r>
      <w:r w:rsidRPr="00F01A2E">
        <w:tab/>
      </w:r>
      <w:r w:rsidR="002F4E58">
        <w:t xml:space="preserve">Concealed mounting </w:t>
      </w:r>
      <w:r w:rsidR="002F4E58" w:rsidRPr="00D97B6C">
        <w:t>1 inch o.d</w:t>
      </w:r>
      <w:r w:rsidR="002F4E58">
        <w:t xml:space="preserve">. </w:t>
      </w:r>
      <w:r w:rsidR="002F4E58" w:rsidRPr="00D97B6C">
        <w:t xml:space="preserve">18 ga </w:t>
      </w:r>
      <w:r w:rsidR="00CA3DEB">
        <w:t xml:space="preserve">#304 </w:t>
      </w:r>
      <w:r w:rsidR="002F4E58" w:rsidRPr="00D97B6C">
        <w:t>stainless steel tubing</w:t>
      </w:r>
      <w:r w:rsidR="002F4E58">
        <w:t xml:space="preserve">. </w:t>
      </w:r>
      <w:r w:rsidR="002F4E58" w:rsidRPr="00D97B6C">
        <w:t>3-1/8 inch diameter 1</w:t>
      </w:r>
      <w:r w:rsidR="00EA21CC">
        <w:t>2</w:t>
      </w:r>
      <w:r w:rsidR="002F4E58" w:rsidRPr="00D97B6C">
        <w:t xml:space="preserve"> ga flanges; 22 ga stainless steel escutcheons</w:t>
      </w:r>
      <w:r w:rsidR="002F4E58">
        <w:t xml:space="preserve">. </w:t>
      </w:r>
      <w:r w:rsidR="002F4E58" w:rsidRPr="006A3CE3">
        <w:t>With mounting kit.</w:t>
      </w:r>
      <w:r w:rsidR="002F4E58">
        <w:t xml:space="preserve"> </w:t>
      </w:r>
      <w:r w:rsidR="001A3CEE" w:rsidRPr="001A3CEE">
        <w:rPr>
          <w:b/>
        </w:rPr>
        <w:t>[</w:t>
      </w:r>
      <w:r w:rsidR="002F4E58">
        <w:t>001-18</w:t>
      </w:r>
      <w:r w:rsidR="001A3CEE" w:rsidRPr="001A3CEE">
        <w:rPr>
          <w:b/>
        </w:rPr>
        <w:t>][</w:t>
      </w:r>
      <w:r w:rsidR="002F4E58">
        <w:t>001-24</w:t>
      </w:r>
      <w:r w:rsidR="001A3CEE" w:rsidRPr="001A3CEE">
        <w:rPr>
          <w:b/>
        </w:rPr>
        <w:t>]</w:t>
      </w:r>
      <w:r w:rsidR="002F4E58">
        <w:t xml:space="preserve"> configurations are third party tested to 900 pounds.</w:t>
      </w:r>
      <w:r w:rsidR="002F4E58" w:rsidRPr="006A3CE3">
        <w:t xml:space="preserve"> </w:t>
      </w:r>
      <w:r w:rsidR="0050023B">
        <w:t>Peened finish – 2 inch.</w:t>
      </w:r>
    </w:p>
    <w:p w14:paraId="1D6DE437" w14:textId="77777777" w:rsidR="008D676A" w:rsidRPr="00844A47" w:rsidRDefault="008D676A" w:rsidP="008D676A">
      <w:pPr>
        <w:pStyle w:val="TB1"/>
      </w:pPr>
      <w:r>
        <w:t>8320-106360</w:t>
      </w:r>
      <w:r>
        <w:tab/>
        <w:t xml:space="preserve">36 inches long. Concealed mounting 1-1/4 inch o.d. 18 ga </w:t>
      </w:r>
      <w:r w:rsidR="00CA3DEB">
        <w:t xml:space="preserve">#304 </w:t>
      </w:r>
      <w:r>
        <w:t>satin finish stainless steel tubing. 3-1/8 inch diameter 1</w:t>
      </w:r>
      <w:r w:rsidR="00F113AE">
        <w:t>2</w:t>
      </w:r>
      <w:r>
        <w:t xml:space="preserve"> ga flanges; </w:t>
      </w:r>
      <w:r w:rsidR="00EA21CC">
        <w:t>14</w:t>
      </w:r>
      <w:r>
        <w:t xml:space="preserve"> ga stainless steel escutcheons, intermediate supports. Third party tested to 1250 pounds. </w:t>
      </w:r>
      <w:r w:rsidR="00F113AE">
        <w:t>Peened finish – 2 inch.</w:t>
      </w:r>
    </w:p>
    <w:p w14:paraId="1BD8DB30" w14:textId="77777777" w:rsidR="008D676A" w:rsidRDefault="008D676A" w:rsidP="008D676A">
      <w:pPr>
        <w:pStyle w:val="TB1"/>
      </w:pPr>
      <w:r>
        <w:t>8320-106420</w:t>
      </w:r>
      <w:r>
        <w:tab/>
        <w:t xml:space="preserve">42 inches long. Concealed mounting 1-1/4 inch o.d. 18 ga </w:t>
      </w:r>
      <w:r w:rsidR="00CA3DEB">
        <w:t xml:space="preserve">#304 </w:t>
      </w:r>
      <w:r>
        <w:t>satin finish stainless steel tubing. 3-1/8 inch diameter 1</w:t>
      </w:r>
      <w:r w:rsidR="00F113AE">
        <w:t>2</w:t>
      </w:r>
      <w:r>
        <w:t xml:space="preserve"> ga flanges; </w:t>
      </w:r>
      <w:r w:rsidR="00EA21CC">
        <w:t>14</w:t>
      </w:r>
      <w:r>
        <w:t xml:space="preserve"> ga stainless steel escutcheons, intermediate supports. Third party tested to 1250 pounds. </w:t>
      </w:r>
      <w:r w:rsidR="00F113AE">
        <w:t>Peened finish – 2 inch.</w:t>
      </w:r>
      <w:r>
        <w:t xml:space="preserve"> </w:t>
      </w:r>
    </w:p>
    <w:p w14:paraId="695D85AB" w14:textId="77777777" w:rsidR="00103590" w:rsidRPr="00F01A2E" w:rsidRDefault="002F4E58" w:rsidP="00A561B9">
      <w:pPr>
        <w:pStyle w:val="TB1"/>
      </w:pPr>
      <w:r>
        <w:t>SA70</w:t>
      </w:r>
      <w:r>
        <w:tab/>
        <w:t xml:space="preserve">Exposed mounting 1-1/2 inch o.d. 18 gauge </w:t>
      </w:r>
      <w:r w:rsidR="00CA3DEB">
        <w:t xml:space="preserve">#304 </w:t>
      </w:r>
      <w:r>
        <w:t xml:space="preserve">satin finish stainless steel tubing. 3-1/8 inch diameter 11 ga flanges, </w:t>
      </w:r>
      <w:r w:rsidR="00F113AE" w:rsidRPr="00F113AE">
        <w:t>Peened finish – 2 inch</w:t>
      </w:r>
      <w:r w:rsidR="00103590" w:rsidRPr="00F01A2E">
        <w:t>.</w:t>
      </w:r>
    </w:p>
    <w:p w14:paraId="43DDEB08" w14:textId="77777777" w:rsidR="00AC02CB" w:rsidRPr="00D97B6C" w:rsidRDefault="00AC02CB" w:rsidP="00AC02CB">
      <w:pPr>
        <w:pStyle w:val="PR1"/>
        <w:numPr>
          <w:ilvl w:val="4"/>
          <w:numId w:val="42"/>
        </w:numPr>
      </w:pPr>
      <w:r>
        <w:t xml:space="preserve">Fixed </w:t>
      </w:r>
      <w:r w:rsidRPr="00D97B6C">
        <w:t>Grab Bar</w:t>
      </w:r>
      <w:r>
        <w:t>s</w:t>
      </w:r>
      <w:r w:rsidRPr="00D97B6C">
        <w:t xml:space="preserve"> </w:t>
      </w:r>
      <w:r w:rsidR="001A3CEE" w:rsidRPr="001A3CEE">
        <w:rPr>
          <w:b/>
        </w:rPr>
        <w:t>[</w:t>
      </w:r>
      <w:r>
        <w:t>GB18</w:t>
      </w:r>
      <w:r w:rsidR="001A3CEE" w:rsidRPr="001A3CEE">
        <w:rPr>
          <w:b/>
        </w:rPr>
        <w:t>]</w:t>
      </w:r>
      <w:r>
        <w:t xml:space="preserve"> </w:t>
      </w:r>
      <w:r w:rsidR="001A3CEE" w:rsidRPr="001A3CEE">
        <w:rPr>
          <w:b/>
        </w:rPr>
        <w:t>[</w:t>
      </w:r>
      <w:r>
        <w:t>GB24</w:t>
      </w:r>
      <w:r w:rsidR="001A3CEE" w:rsidRPr="001A3CEE">
        <w:rPr>
          <w:b/>
        </w:rPr>
        <w:t>]</w:t>
      </w:r>
      <w:r>
        <w:t xml:space="preserve"> </w:t>
      </w:r>
      <w:r w:rsidR="001A3CEE" w:rsidRPr="001A3CEE">
        <w:rPr>
          <w:b/>
        </w:rPr>
        <w:t>[</w:t>
      </w:r>
      <w:r>
        <w:t>GB30</w:t>
      </w:r>
      <w:r w:rsidR="001A3CEE" w:rsidRPr="001A3CEE">
        <w:rPr>
          <w:b/>
        </w:rPr>
        <w:t>]</w:t>
      </w:r>
      <w:r>
        <w:t xml:space="preserve"> </w:t>
      </w:r>
      <w:r w:rsidR="001A3CEE" w:rsidRPr="001A3CEE">
        <w:rPr>
          <w:b/>
        </w:rPr>
        <w:t>[</w:t>
      </w:r>
      <w:r w:rsidRPr="00D97B6C">
        <w:t>GB36</w:t>
      </w:r>
      <w:r w:rsidR="001A3CEE" w:rsidRPr="001A3CEE">
        <w:rPr>
          <w:b/>
        </w:rPr>
        <w:t>]</w:t>
      </w:r>
      <w:r w:rsidRPr="00D97B6C">
        <w:t xml:space="preserve">, </w:t>
      </w:r>
      <w:r w:rsidR="001A3CEE" w:rsidRPr="001A3CEE">
        <w:rPr>
          <w:b/>
        </w:rPr>
        <w:t>[</w:t>
      </w:r>
      <w:r w:rsidRPr="00D97B6C">
        <w:t>GB42</w:t>
      </w:r>
      <w:r w:rsidR="001A3CEE" w:rsidRPr="001A3CEE">
        <w:rPr>
          <w:b/>
        </w:rPr>
        <w:t>]</w:t>
      </w:r>
      <w:r w:rsidRPr="00D97B6C">
        <w:t xml:space="preserve">, </w:t>
      </w:r>
      <w:r w:rsidR="001A3CEE" w:rsidRPr="001A3CEE">
        <w:rPr>
          <w:b/>
        </w:rPr>
        <w:t>[</w:t>
      </w:r>
      <w:r w:rsidRPr="00D97B6C">
        <w:t>GB48</w:t>
      </w:r>
      <w:r w:rsidR="001A3CEE" w:rsidRPr="001A3CEE">
        <w:rPr>
          <w:b/>
        </w:rPr>
        <w:t>]</w:t>
      </w:r>
      <w:r>
        <w:t xml:space="preserve"> </w:t>
      </w:r>
      <w:r w:rsidR="001A3CEE" w:rsidRPr="001A3CEE">
        <w:rPr>
          <w:b/>
        </w:rPr>
        <w:t>[</w:t>
      </w:r>
      <w:r>
        <w:t>GB42 by 48</w:t>
      </w:r>
      <w:r w:rsidR="001A3CEE" w:rsidRPr="001A3CEE">
        <w:rPr>
          <w:b/>
        </w:rPr>
        <w:t>]</w:t>
      </w:r>
      <w:r w:rsidRPr="00D97B6C">
        <w:t>:</w:t>
      </w:r>
    </w:p>
    <w:p w14:paraId="338E59B0" w14:textId="77777777" w:rsidR="00103590" w:rsidRPr="00F01A2E" w:rsidRDefault="00103590" w:rsidP="00103590">
      <w:pPr>
        <w:pStyle w:val="PR2"/>
        <w:spacing w:before="240"/>
      </w:pPr>
      <w:r w:rsidRPr="00F01A2E">
        <w:t>Basis of Design, Fixed Grab Bar:</w:t>
      </w:r>
      <w:r w:rsidR="003970E8" w:rsidRPr="00F01A2E">
        <w:t xml:space="preserve"> </w:t>
      </w:r>
      <w:r w:rsidRPr="00F01A2E">
        <w:t>Bradley Corp.</w:t>
      </w:r>
      <w:r w:rsidR="0061467A" w:rsidRPr="00F01A2E">
        <w:t>, Model &lt;</w:t>
      </w:r>
      <w:r w:rsidR="00F01A2E">
        <w:t>insert</w:t>
      </w:r>
      <w:r w:rsidR="0061467A" w:rsidRPr="00F01A2E">
        <w:t xml:space="preserve"> Model Number&gt;</w:t>
      </w:r>
    </w:p>
    <w:p w14:paraId="77138F39" w14:textId="77777777" w:rsidR="0061467A" w:rsidRPr="00F01A2E" w:rsidRDefault="0061467A" w:rsidP="002F2902">
      <w:pPr>
        <w:pStyle w:val="PR2"/>
        <w:outlineLvl w:val="9"/>
      </w:pPr>
      <w:r w:rsidRPr="00F01A2E">
        <w:t xml:space="preserve">Description: </w:t>
      </w:r>
      <w:r w:rsidR="007E7C24">
        <w:t>&lt;insert description from above&gt;</w:t>
      </w:r>
    </w:p>
    <w:p w14:paraId="446A7930" w14:textId="77777777" w:rsidR="007A36F1" w:rsidRDefault="007A36F1" w:rsidP="007A36F1">
      <w:pPr>
        <w:pStyle w:val="TB1"/>
      </w:pPr>
      <w:hyperlink r:id="rId12" w:history="1">
        <w:r w:rsidRPr="007A36F1">
          <w:rPr>
            <w:rStyle w:val="Hyperlink"/>
          </w:rPr>
          <w:t>BRADLEY SHELVES</w:t>
        </w:r>
      </w:hyperlink>
    </w:p>
    <w:p w14:paraId="43B80D77" w14:textId="77777777" w:rsidR="007A36F1" w:rsidRDefault="007A36F1" w:rsidP="007A36F1">
      <w:pPr>
        <w:pStyle w:val="TB1"/>
      </w:pPr>
      <w:bookmarkStart w:id="1" w:name="_Hlk515880685"/>
      <w:r w:rsidRPr="007A36F1">
        <w:rPr>
          <w:u w:val="single"/>
        </w:rPr>
        <w:t>Model</w:t>
      </w:r>
      <w:r w:rsidRPr="007A36F1">
        <w:tab/>
      </w:r>
      <w:r w:rsidRPr="007A36F1">
        <w:rPr>
          <w:u w:val="single"/>
        </w:rPr>
        <w:t>Description</w:t>
      </w:r>
    </w:p>
    <w:bookmarkEnd w:id="1"/>
    <w:p w14:paraId="06E95EB5" w14:textId="77777777" w:rsidR="00CB66F8" w:rsidRPr="00F01A2E" w:rsidRDefault="00CB66F8" w:rsidP="00A561B9">
      <w:pPr>
        <w:pStyle w:val="TB1"/>
      </w:pPr>
      <w:r w:rsidRPr="00F01A2E">
        <w:t>9094</w:t>
      </w:r>
      <w:r w:rsidRPr="00F01A2E">
        <w:tab/>
        <w:t>Stainless Steel Shelf: 5</w:t>
      </w:r>
      <w:r w:rsidR="007E7C24">
        <w:t>-inch</w:t>
      </w:r>
      <w:r w:rsidRPr="00F01A2E">
        <w:t xml:space="preserve"> deep, satin finish concealed mounting shelf.</w:t>
      </w:r>
      <w:r w:rsidR="002F4E58">
        <w:t xml:space="preserve"> Standard lengths: 18 or 24-inches.</w:t>
      </w:r>
    </w:p>
    <w:p w14:paraId="41E2FC60" w14:textId="77777777" w:rsidR="00CB66F8" w:rsidRPr="00F01A2E" w:rsidRDefault="00CB66F8" w:rsidP="00A561B9">
      <w:pPr>
        <w:pStyle w:val="TB1"/>
      </w:pPr>
      <w:r w:rsidRPr="00F01A2E">
        <w:t>9095</w:t>
      </w:r>
      <w:r w:rsidRPr="00F01A2E">
        <w:tab/>
        <w:t>Stainless Steel Shelf: 5</w:t>
      </w:r>
      <w:r w:rsidR="007E7C24">
        <w:t>-inch</w:t>
      </w:r>
      <w:r w:rsidRPr="00F01A2E">
        <w:t xml:space="preserve"> deep, Bright Polished, concealed mounted shelf. </w:t>
      </w:r>
      <w:r w:rsidR="002F4E58">
        <w:t>Standard lengths: 18 or 24-inches.</w:t>
      </w:r>
    </w:p>
    <w:p w14:paraId="3BF8D8AD" w14:textId="77777777" w:rsidR="00CB66F8" w:rsidRPr="00F01A2E" w:rsidRDefault="00CB66F8" w:rsidP="00A561B9">
      <w:pPr>
        <w:pStyle w:val="TB1"/>
      </w:pPr>
      <w:r w:rsidRPr="00F01A2E">
        <w:t>9104</w:t>
      </w:r>
      <w:r w:rsidRPr="00F01A2E">
        <w:tab/>
        <w:t>Surface mounted stainless steel welded shelf:</w:t>
      </w:r>
      <w:r w:rsidR="00C40037" w:rsidRPr="00F01A2E">
        <w:t xml:space="preserve"> </w:t>
      </w:r>
      <w:r w:rsidRPr="00F01A2E">
        <w:t>Satin finish</w:t>
      </w:r>
      <w:r w:rsidR="00C40037" w:rsidRPr="00F01A2E">
        <w:t xml:space="preserve">. </w:t>
      </w:r>
      <w:r w:rsidRPr="00F01A2E">
        <w:t>Standard lengths:</w:t>
      </w:r>
      <w:r w:rsidR="00C40037" w:rsidRPr="00F01A2E">
        <w:t xml:space="preserve"> </w:t>
      </w:r>
      <w:r w:rsidRPr="00F01A2E">
        <w:t>18 or 24</w:t>
      </w:r>
      <w:r w:rsidR="007E7C24">
        <w:t>-inch</w:t>
      </w:r>
      <w:r w:rsidRPr="00F01A2E">
        <w:t>es by 8</w:t>
      </w:r>
      <w:r w:rsidR="007E7C24">
        <w:t>-inch</w:t>
      </w:r>
      <w:r w:rsidRPr="00F01A2E">
        <w:t>es deep</w:t>
      </w:r>
      <w:r w:rsidR="00C40037" w:rsidRPr="00F01A2E">
        <w:t xml:space="preserve">. </w:t>
      </w:r>
      <w:r w:rsidRPr="00F01A2E">
        <w:t>-90:</w:t>
      </w:r>
      <w:r w:rsidR="00C40037" w:rsidRPr="00F01A2E">
        <w:t xml:space="preserve"> </w:t>
      </w:r>
      <w:r w:rsidRPr="00F01A2E">
        <w:t>Includes towel bar underneath.</w:t>
      </w:r>
    </w:p>
    <w:p w14:paraId="549D2A9B" w14:textId="77777777" w:rsidR="00CB66F8" w:rsidRPr="00F01A2E" w:rsidRDefault="00CB66F8" w:rsidP="00A561B9">
      <w:pPr>
        <w:pStyle w:val="TB1"/>
      </w:pPr>
      <w:r w:rsidRPr="00F01A2E">
        <w:t>9105</w:t>
      </w:r>
      <w:r w:rsidRPr="00F01A2E">
        <w:tab/>
        <w:t>Surface mounted stainless steel welded shelf:</w:t>
      </w:r>
      <w:r w:rsidR="00C40037" w:rsidRPr="00F01A2E">
        <w:t xml:space="preserve"> </w:t>
      </w:r>
      <w:r w:rsidRPr="00F01A2E">
        <w:t>Bright Polished finish</w:t>
      </w:r>
      <w:r w:rsidR="00C40037" w:rsidRPr="00F01A2E">
        <w:t xml:space="preserve">. </w:t>
      </w:r>
      <w:r w:rsidRPr="00F01A2E">
        <w:t>Standard lengths:</w:t>
      </w:r>
      <w:r w:rsidR="00C40037" w:rsidRPr="00F01A2E">
        <w:t xml:space="preserve"> </w:t>
      </w:r>
      <w:r w:rsidRPr="00F01A2E">
        <w:t>18 or 24</w:t>
      </w:r>
      <w:r w:rsidR="007E7C24">
        <w:t>-inch</w:t>
      </w:r>
      <w:r w:rsidRPr="00F01A2E">
        <w:t>es by 8</w:t>
      </w:r>
      <w:r w:rsidR="007E7C24">
        <w:t>-inch</w:t>
      </w:r>
      <w:r w:rsidRPr="00F01A2E">
        <w:t>es deep</w:t>
      </w:r>
      <w:r w:rsidR="00C40037" w:rsidRPr="00F01A2E">
        <w:t xml:space="preserve">. </w:t>
      </w:r>
      <w:r w:rsidRPr="00F01A2E">
        <w:t>-90:</w:t>
      </w:r>
      <w:r w:rsidR="00C40037" w:rsidRPr="00F01A2E">
        <w:t xml:space="preserve"> </w:t>
      </w:r>
      <w:r w:rsidRPr="00F01A2E">
        <w:t xml:space="preserve">Includes towel bar underneath. </w:t>
      </w:r>
    </w:p>
    <w:p w14:paraId="2C785A45" w14:textId="77777777" w:rsidR="00CB66F8" w:rsidRPr="00F01A2E" w:rsidRDefault="00CB66F8" w:rsidP="00A561B9">
      <w:pPr>
        <w:pStyle w:val="TB1"/>
      </w:pPr>
      <w:r w:rsidRPr="00F01A2E">
        <w:t>9301</w:t>
      </w:r>
      <w:r w:rsidRPr="00F01A2E">
        <w:tab/>
        <w:t>Surface Mounted Chrome Plated Shelf: 8 and 1/2</w:t>
      </w:r>
      <w:r w:rsidR="007E7C24">
        <w:t>-inch</w:t>
      </w:r>
      <w:r w:rsidRPr="00F01A2E">
        <w:t xml:space="preserve"> deep surface mounted shelf with concealed mounting. </w:t>
      </w:r>
      <w:r w:rsidR="002F4E58">
        <w:t>Standard lengths: 18 or 24-inches.</w:t>
      </w:r>
    </w:p>
    <w:p w14:paraId="202BDA5E" w14:textId="77777777" w:rsidR="00CB66F8" w:rsidRPr="00F01A2E" w:rsidRDefault="00CB66F8" w:rsidP="00C40037">
      <w:pPr>
        <w:pStyle w:val="PR1"/>
        <w:numPr>
          <w:ilvl w:val="4"/>
          <w:numId w:val="28"/>
        </w:numPr>
      </w:pPr>
      <w:r w:rsidRPr="00F01A2E">
        <w:t>Towel Shelf TS:</w:t>
      </w:r>
    </w:p>
    <w:p w14:paraId="4D64FEB2" w14:textId="77777777" w:rsidR="00CB66F8" w:rsidRPr="00F01A2E" w:rsidRDefault="00CB66F8" w:rsidP="00CB66F8">
      <w:pPr>
        <w:pStyle w:val="PR2"/>
        <w:spacing w:before="240"/>
      </w:pPr>
      <w:r w:rsidRPr="00F01A2E">
        <w:t>Basis of Design: Bradley Corp., Model &lt;insert model number&gt;</w:t>
      </w:r>
    </w:p>
    <w:p w14:paraId="368BD57F" w14:textId="77777777" w:rsidR="00CB66F8" w:rsidRPr="00F01A2E" w:rsidRDefault="00CB66F8" w:rsidP="00CB66F8">
      <w:pPr>
        <w:pStyle w:val="PR2"/>
        <w:outlineLvl w:val="9"/>
      </w:pPr>
      <w:r w:rsidRPr="00F01A2E">
        <w:t>Description: &lt;insert description from above&gt;</w:t>
      </w:r>
    </w:p>
    <w:p w14:paraId="2D8A3304" w14:textId="77777777" w:rsidR="00CB4359" w:rsidRPr="00F85198" w:rsidRDefault="00317C94" w:rsidP="00A561B9">
      <w:pPr>
        <w:pStyle w:val="TB1"/>
        <w:rPr>
          <w:caps/>
        </w:rPr>
      </w:pPr>
      <w:hyperlink r:id="rId13" w:history="1">
        <w:r w:rsidRPr="00F85198">
          <w:rPr>
            <w:rStyle w:val="Hyperlink"/>
            <w:caps/>
          </w:rPr>
          <w:t xml:space="preserve">Bradley </w:t>
        </w:r>
        <w:r w:rsidR="00584FB0" w:rsidRPr="00F85198">
          <w:rPr>
            <w:rStyle w:val="Hyperlink"/>
            <w:caps/>
          </w:rPr>
          <w:t>Mirror</w:t>
        </w:r>
        <w:r w:rsidR="00850C0E" w:rsidRPr="00F85198">
          <w:rPr>
            <w:rStyle w:val="Hyperlink"/>
            <w:caps/>
          </w:rPr>
          <w:t>s</w:t>
        </w:r>
      </w:hyperlink>
    </w:p>
    <w:p w14:paraId="29D3FE0A" w14:textId="77777777" w:rsidR="00B14902" w:rsidRPr="00F01A2E" w:rsidRDefault="0012099E" w:rsidP="00A561B9">
      <w:pPr>
        <w:pStyle w:val="TB1"/>
      </w:pPr>
      <w:r>
        <w:t>Note:</w:t>
      </w:r>
      <w:r>
        <w:tab/>
        <w:t>For tempered g</w:t>
      </w:r>
      <w:r w:rsidR="00B14902" w:rsidRPr="00F01A2E">
        <w:t>lass one dimension must be greater than 25</w:t>
      </w:r>
      <w:r w:rsidR="007E7C24">
        <w:t>-inch</w:t>
      </w:r>
      <w:r w:rsidR="00B14902" w:rsidRPr="00F01A2E">
        <w:t>es.</w:t>
      </w:r>
      <w:r>
        <w:t xml:space="preserve"> </w:t>
      </w:r>
      <w:r w:rsidRPr="0012099E">
        <w:t>Maximum size: 48 (W) by 48 (H)-inches.</w:t>
      </w:r>
    </w:p>
    <w:p w14:paraId="44C59A74" w14:textId="77777777" w:rsidR="007A36F1" w:rsidRDefault="007A36F1" w:rsidP="007A36F1">
      <w:pPr>
        <w:pStyle w:val="TB1"/>
      </w:pPr>
      <w:r w:rsidRPr="007A36F1">
        <w:rPr>
          <w:u w:val="single"/>
        </w:rPr>
        <w:t>Model</w:t>
      </w:r>
      <w:r w:rsidRPr="007A36F1">
        <w:tab/>
      </w:r>
      <w:r w:rsidRPr="007A36F1">
        <w:rPr>
          <w:u w:val="single"/>
        </w:rPr>
        <w:t>Description</w:t>
      </w:r>
    </w:p>
    <w:p w14:paraId="6BC31F4B" w14:textId="77777777" w:rsidR="00C95A3F" w:rsidRPr="00F01A2E" w:rsidRDefault="009F7574" w:rsidP="00A561B9">
      <w:pPr>
        <w:pStyle w:val="TB1"/>
      </w:pPr>
      <w:r w:rsidRPr="00F01A2E">
        <w:t>747</w:t>
      </w:r>
      <w:r w:rsidRPr="00F01A2E">
        <w:tab/>
      </w:r>
      <w:r w:rsidR="00B5680A" w:rsidRPr="00F01A2E">
        <w:t xml:space="preserve">Surface </w:t>
      </w:r>
      <w:r w:rsidR="0012099E">
        <w:t>m</w:t>
      </w:r>
      <w:r w:rsidR="00B5680A" w:rsidRPr="00F01A2E">
        <w:t xml:space="preserve">ount </w:t>
      </w:r>
      <w:r w:rsidR="0012099E">
        <w:t>f</w:t>
      </w:r>
      <w:r w:rsidR="00B5680A" w:rsidRPr="00F01A2E">
        <w:t>rameless</w:t>
      </w:r>
      <w:r w:rsidR="0012099E">
        <w:t xml:space="preserve"> mirror with c</w:t>
      </w:r>
      <w:r w:rsidR="00B5680A" w:rsidRPr="00F01A2E">
        <w:t>lip fasteners</w:t>
      </w:r>
      <w:r w:rsidR="003970E8" w:rsidRPr="00F01A2E">
        <w:t xml:space="preserve">. </w:t>
      </w:r>
      <w:r w:rsidR="00441042">
        <w:t>First quality ¼” float glass, edges ground and polished smooth. Max size: 60” W x 96” H.</w:t>
      </w:r>
    </w:p>
    <w:p w14:paraId="37946134" w14:textId="77777777" w:rsidR="009F7574" w:rsidRPr="00F01A2E" w:rsidRDefault="009F7574" w:rsidP="00441042">
      <w:pPr>
        <w:pStyle w:val="TB1"/>
      </w:pPr>
      <w:r w:rsidRPr="00F01A2E">
        <w:t>748</w:t>
      </w:r>
      <w:r w:rsidRPr="00F01A2E">
        <w:tab/>
      </w:r>
      <w:r w:rsidR="00441042" w:rsidRPr="00441042">
        <w:t>Frameless Stainless Steel mirror: Type 304 No. 8 bright finish stainless steel mirror, stretcher leveled. Tempered hardboard backer bonded to mirror with adhesive. Maximum Size: 47" W x 72" H</w:t>
      </w:r>
    </w:p>
    <w:p w14:paraId="5261E387" w14:textId="77777777" w:rsidR="00C95A3F" w:rsidRPr="00F01A2E" w:rsidRDefault="009F7574" w:rsidP="00441042">
      <w:pPr>
        <w:pStyle w:val="TB1"/>
      </w:pPr>
      <w:r w:rsidRPr="00F01A2E">
        <w:t>780</w:t>
      </w:r>
      <w:r w:rsidRPr="00F01A2E">
        <w:tab/>
      </w:r>
      <w:r w:rsidR="00441042" w:rsidRPr="00441042">
        <w:t>Angle Frame Mirror: Stainless steel frame with stiffeners and bevel on front of frame to secure frame is flush against mirror surface. Galvanized steel back secured to frame with concealed fasteners. Mirror: 1/4 inch float glass, triple silver plated with electro copper plated layer and thermosetting, infrared cured paint backing with Poly-Glaze finish. All edges protected by shock-absor</w:t>
      </w:r>
      <w:r w:rsidR="00365A47">
        <w:t>b</w:t>
      </w:r>
      <w:r w:rsidR="00441042" w:rsidRPr="00441042">
        <w:t xml:space="preserve">ing neoprene tubing. Includes cold rolled steel wall hangers. </w:t>
      </w:r>
      <w:r w:rsidR="001A3CEE" w:rsidRPr="001A3CEE">
        <w:rPr>
          <w:b/>
        </w:rPr>
        <w:t>[</w:t>
      </w:r>
      <w:r w:rsidR="00372051">
        <w:t>Tempered glass</w:t>
      </w:r>
      <w:r w:rsidR="001A3CEE" w:rsidRPr="001A3CEE">
        <w:rPr>
          <w:b/>
        </w:rPr>
        <w:t>][</w:t>
      </w:r>
      <w:r w:rsidR="00372051">
        <w:t>Polished No. 8 stainless steel</w:t>
      </w:r>
      <w:r w:rsidR="001A3CEE" w:rsidRPr="001A3CEE">
        <w:rPr>
          <w:b/>
        </w:rPr>
        <w:t>]</w:t>
      </w:r>
      <w:r w:rsidR="00372051">
        <w:t xml:space="preserve">. </w:t>
      </w:r>
      <w:r w:rsidR="00441042" w:rsidRPr="00441042">
        <w:t>Maximum size is 120" W x 72" H but must no</w:t>
      </w:r>
      <w:r w:rsidR="00365A47">
        <w:t>t</w:t>
      </w:r>
      <w:r w:rsidR="00441042" w:rsidRPr="00441042">
        <w:t xml:space="preserve"> exceed 40 square feet.</w:t>
      </w:r>
    </w:p>
    <w:p w14:paraId="10629181" w14:textId="77777777" w:rsidR="009F7574" w:rsidRPr="00F01A2E" w:rsidRDefault="009F7574" w:rsidP="00A561B9">
      <w:pPr>
        <w:pStyle w:val="TB1"/>
      </w:pPr>
      <w:r w:rsidRPr="00F01A2E">
        <w:t>7805</w:t>
      </w:r>
      <w:r w:rsidRPr="00F01A2E">
        <w:tab/>
      </w:r>
      <w:r w:rsidR="00441042" w:rsidRPr="00441042">
        <w:t xml:space="preserve">Angle Frame Mirror: Stainless steel frame with stiffeners and bevel on front of frame to secure frame is flush against mirror surface. Galvanized steel back secured to frame with concealed fasteners. Mirror: 1/4 inch float glass, triple silver plated with electro copper plated layer and thermosetting, infrared cured paint backing with Poly-Glaze finish. All edges protected by shock-absoring neoprene tubing. Includes cold rolled steel wall hangers. </w:t>
      </w:r>
      <w:r w:rsidR="001A3CEE" w:rsidRPr="001A3CEE">
        <w:rPr>
          <w:b/>
        </w:rPr>
        <w:t>[</w:t>
      </w:r>
      <w:r w:rsidR="00372051">
        <w:t>Tempered glass</w:t>
      </w:r>
      <w:r w:rsidR="001A3CEE" w:rsidRPr="001A3CEE">
        <w:rPr>
          <w:b/>
        </w:rPr>
        <w:t>][</w:t>
      </w:r>
      <w:r w:rsidR="00372051">
        <w:t>Polished No. 8 stainless steel</w:t>
      </w:r>
      <w:r w:rsidR="001A3CEE" w:rsidRPr="001A3CEE">
        <w:rPr>
          <w:b/>
        </w:rPr>
        <w:t>]</w:t>
      </w:r>
      <w:r w:rsidR="00441042" w:rsidRPr="00441042">
        <w:t>.  Maximum size is 120" W x 72" H but must no</w:t>
      </w:r>
      <w:r w:rsidR="00372051">
        <w:t>t</w:t>
      </w:r>
      <w:r w:rsidR="00441042" w:rsidRPr="00441042">
        <w:t xml:space="preserve"> exceed 40 square feet. </w:t>
      </w:r>
      <w:r w:rsidR="00050B3D" w:rsidRPr="00F01A2E">
        <w:t>with 5-1/2</w:t>
      </w:r>
      <w:r w:rsidR="007E7C24">
        <w:t>-inch</w:t>
      </w:r>
      <w:r w:rsidR="00050B3D" w:rsidRPr="00F01A2E">
        <w:t xml:space="preserve"> stainless steel shelf</w:t>
      </w:r>
      <w:r w:rsidR="001C72DF">
        <w:t>.</w:t>
      </w:r>
    </w:p>
    <w:p w14:paraId="3074C513" w14:textId="77777777" w:rsidR="00B14902" w:rsidRPr="00F01A2E" w:rsidRDefault="009F7574" w:rsidP="00A561B9">
      <w:pPr>
        <w:pStyle w:val="TB1"/>
      </w:pPr>
      <w:r w:rsidRPr="00F01A2E">
        <w:t>781</w:t>
      </w:r>
      <w:r w:rsidRPr="00F01A2E">
        <w:tab/>
      </w:r>
      <w:r w:rsidR="00B14902" w:rsidRPr="00F01A2E">
        <w:t>C</w:t>
      </w:r>
      <w:r w:rsidR="00050B3D" w:rsidRPr="00F01A2E">
        <w:t xml:space="preserve">hannel </w:t>
      </w:r>
      <w:r w:rsidR="00B14902" w:rsidRPr="00F01A2E">
        <w:t>F</w:t>
      </w:r>
      <w:r w:rsidR="00050B3D" w:rsidRPr="00F01A2E">
        <w:t>rame</w:t>
      </w:r>
      <w:r w:rsidR="002E0F03" w:rsidRPr="00F01A2E">
        <w:t xml:space="preserve"> Mirror:</w:t>
      </w:r>
      <w:r w:rsidR="003970E8" w:rsidRPr="00F01A2E">
        <w:t xml:space="preserve"> </w:t>
      </w:r>
      <w:r w:rsidR="00441042">
        <w:t xml:space="preserve">Stainless steel frame with stiffeners. </w:t>
      </w:r>
      <w:r w:rsidR="00050B3D" w:rsidRPr="00F01A2E">
        <w:t>Galvanized steel back secured to frame with concealed fasteners</w:t>
      </w:r>
      <w:r w:rsidR="003970E8" w:rsidRPr="00F01A2E">
        <w:t>.</w:t>
      </w:r>
      <w:r w:rsidR="00050B3D" w:rsidRPr="00F01A2E">
        <w:t xml:space="preserve"> </w:t>
      </w:r>
      <w:r w:rsidR="00372051">
        <w:t xml:space="preserve">Mirror: ¼” float glass, triple silver plated with electro copper plated layer and thermosetting, infrared cured paint backing with poly-glaze finish. </w:t>
      </w:r>
      <w:r w:rsidR="00FA7E2C" w:rsidRPr="00F01A2E">
        <w:t>All edges protected by shock-absorbing neoprene tubing</w:t>
      </w:r>
      <w:r w:rsidR="00E53E17" w:rsidRPr="00F01A2E">
        <w:t>.</w:t>
      </w:r>
      <w:r w:rsidR="003970E8" w:rsidRPr="00F01A2E">
        <w:t xml:space="preserve"> </w:t>
      </w:r>
      <w:r w:rsidR="00050B3D" w:rsidRPr="00F01A2E">
        <w:t>Includes cold rolled steel wall hangers</w:t>
      </w:r>
      <w:r w:rsidR="00B14902" w:rsidRPr="00F01A2E">
        <w:t>.</w:t>
      </w:r>
      <w:r w:rsidR="001C72DF">
        <w:t xml:space="preserve"> </w:t>
      </w:r>
      <w:r w:rsidR="001A3CEE" w:rsidRPr="001A3CEE">
        <w:rPr>
          <w:b/>
        </w:rPr>
        <w:t>[</w:t>
      </w:r>
      <w:r w:rsidR="001C72DF" w:rsidRPr="00F01A2E">
        <w:t>Tempered glass</w:t>
      </w:r>
      <w:r w:rsidR="001A3CEE" w:rsidRPr="001A3CEE">
        <w:rPr>
          <w:b/>
        </w:rPr>
        <w:t>][</w:t>
      </w:r>
      <w:r w:rsidR="001C72DF">
        <w:t>P</w:t>
      </w:r>
      <w:r w:rsidR="001C72DF" w:rsidRPr="00F01A2E">
        <w:t>olished No. 8 stainless steel</w:t>
      </w:r>
      <w:r w:rsidR="001A3CEE" w:rsidRPr="001A3CEE">
        <w:rPr>
          <w:b/>
        </w:rPr>
        <w:t>]</w:t>
      </w:r>
      <w:r w:rsidR="001C72DF">
        <w:t>.</w:t>
      </w:r>
    </w:p>
    <w:p w14:paraId="0AB9411F" w14:textId="77777777" w:rsidR="009F7574" w:rsidRPr="00F01A2E" w:rsidRDefault="009F7574" w:rsidP="00A561B9">
      <w:pPr>
        <w:pStyle w:val="TB1"/>
      </w:pPr>
      <w:r w:rsidRPr="00F01A2E">
        <w:t>7815</w:t>
      </w:r>
      <w:r w:rsidRPr="00F01A2E">
        <w:tab/>
      </w:r>
      <w:r w:rsidR="00372051" w:rsidRPr="00F01A2E">
        <w:t xml:space="preserve">Channel Frame Mirror: </w:t>
      </w:r>
      <w:r w:rsidR="00372051">
        <w:t xml:space="preserve">Stainless steel frame with stiffeners. </w:t>
      </w:r>
      <w:r w:rsidR="00372051" w:rsidRPr="00F01A2E">
        <w:t xml:space="preserve">Galvanized steel back secured to frame with concealed fasteners. </w:t>
      </w:r>
      <w:r w:rsidR="00372051">
        <w:t xml:space="preserve">Mirror: ¼” float glass, triple silver plated with electro copper plated layer and thermosetting, infrared cured paint backing with poly-glaze finish. </w:t>
      </w:r>
      <w:r w:rsidR="00372051" w:rsidRPr="00F01A2E">
        <w:t>All edges protected by shock-absorbing neoprene tubing. Includes cold rolled steel wall hangers.</w:t>
      </w:r>
      <w:r w:rsidR="00372051">
        <w:t xml:space="preserve"> </w:t>
      </w:r>
      <w:r w:rsidR="001A3CEE" w:rsidRPr="001A3CEE">
        <w:rPr>
          <w:b/>
        </w:rPr>
        <w:t>[</w:t>
      </w:r>
      <w:r w:rsidR="00372051" w:rsidRPr="00F01A2E">
        <w:t>Tempered glass</w:t>
      </w:r>
      <w:r w:rsidR="001A3CEE" w:rsidRPr="001A3CEE">
        <w:rPr>
          <w:b/>
        </w:rPr>
        <w:t>][</w:t>
      </w:r>
      <w:r w:rsidR="00372051">
        <w:t>P</w:t>
      </w:r>
      <w:r w:rsidR="00372051" w:rsidRPr="00F01A2E">
        <w:t>olished No. 8 stainless steel</w:t>
      </w:r>
      <w:r w:rsidR="001A3CEE" w:rsidRPr="001A3CEE">
        <w:rPr>
          <w:b/>
        </w:rPr>
        <w:t>]</w:t>
      </w:r>
      <w:r w:rsidR="00372051">
        <w:t>.</w:t>
      </w:r>
      <w:r w:rsidR="00050B3D" w:rsidRPr="00F01A2E">
        <w:t>with 5-1/2</w:t>
      </w:r>
      <w:r w:rsidR="007E7C24">
        <w:t>-inch</w:t>
      </w:r>
      <w:r w:rsidR="00050B3D" w:rsidRPr="00F01A2E">
        <w:t xml:space="preserve"> stainless steel shelf</w:t>
      </w:r>
      <w:r w:rsidR="003970E8" w:rsidRPr="00F01A2E">
        <w:t>.</w:t>
      </w:r>
    </w:p>
    <w:p w14:paraId="0004063A" w14:textId="77777777" w:rsidR="00880E0B" w:rsidRPr="00F01A2E" w:rsidRDefault="00880E0B" w:rsidP="00A561B9">
      <w:pPr>
        <w:pStyle w:val="TB1"/>
      </w:pPr>
      <w:r w:rsidRPr="00F01A2E">
        <w:t>SA01</w:t>
      </w:r>
      <w:r w:rsidRPr="00F01A2E">
        <w:tab/>
        <w:t xml:space="preserve">Security Framed Chase-Mounted Wall Mirror: </w:t>
      </w:r>
      <w:r w:rsidR="009C7E34" w:rsidRPr="00F01A2E">
        <w:t>Seamless exposed frame surfaces provided in architectural satin finish</w:t>
      </w:r>
      <w:r w:rsidR="001C72DF">
        <w:t xml:space="preserve">; </w:t>
      </w:r>
      <w:r w:rsidR="009C7E34" w:rsidRPr="00F01A2E">
        <w:t>1/4-20 w</w:t>
      </w:r>
      <w:r w:rsidR="001C72DF">
        <w:t xml:space="preserve">elded anchors on back of frame; </w:t>
      </w:r>
      <w:r w:rsidRPr="00F01A2E">
        <w:t>stainless steel</w:t>
      </w:r>
      <w:r w:rsidR="001C72DF">
        <w:t xml:space="preserve"> mirror polished to a No. 8 a</w:t>
      </w:r>
      <w:r w:rsidRPr="00F01A2E">
        <w:t>rchitectural finish</w:t>
      </w:r>
      <w:r w:rsidR="00372051">
        <w:t xml:space="preserve"> -1</w:t>
      </w:r>
      <w:r w:rsidRPr="00F01A2E">
        <w:t>.</w:t>
      </w:r>
    </w:p>
    <w:p w14:paraId="356F88E2" w14:textId="77777777" w:rsidR="00880E0B" w:rsidRPr="00F01A2E" w:rsidRDefault="00880E0B" w:rsidP="00A561B9">
      <w:pPr>
        <w:pStyle w:val="TB1"/>
      </w:pPr>
      <w:r w:rsidRPr="00F01A2E">
        <w:t>SA03</w:t>
      </w:r>
      <w:r w:rsidRPr="00F01A2E">
        <w:tab/>
        <w:t>Security Framed Front-Mounted Wall Mirror:</w:t>
      </w:r>
      <w:r w:rsidR="009C7E34" w:rsidRPr="00F01A2E">
        <w:t xml:space="preserve"> Seamless exposed frame surfaces provided in architectural satin finish. </w:t>
      </w:r>
      <w:r w:rsidR="007C63B1">
        <w:t>Provide</w:t>
      </w:r>
      <w:r w:rsidR="009C7E34" w:rsidRPr="00F01A2E">
        <w:t xml:space="preserve"> Torex </w:t>
      </w:r>
      <w:r w:rsidR="007C63B1">
        <w:t xml:space="preserve">secure </w:t>
      </w:r>
      <w:r w:rsidR="009C7E34" w:rsidRPr="00F01A2E">
        <w:t xml:space="preserve">fasteners. </w:t>
      </w:r>
      <w:r w:rsidR="00372051">
        <w:t>Stainless steel mirror polished to a No. 8 architectural finish -1.</w:t>
      </w:r>
    </w:p>
    <w:p w14:paraId="12E30738" w14:textId="77777777" w:rsidR="00680CE8" w:rsidRPr="00F01A2E" w:rsidRDefault="00680CE8" w:rsidP="00C40037">
      <w:pPr>
        <w:pStyle w:val="PR1"/>
      </w:pPr>
      <w:r w:rsidRPr="00F01A2E">
        <w:t>Mirror Unit MG:</w:t>
      </w:r>
    </w:p>
    <w:p w14:paraId="2A98AAC3" w14:textId="77777777" w:rsidR="00680CE8" w:rsidRPr="00F01A2E" w:rsidRDefault="00680CE8" w:rsidP="00E939A1">
      <w:pPr>
        <w:pStyle w:val="PR2"/>
        <w:spacing w:before="240"/>
      </w:pPr>
      <w:r w:rsidRPr="00F01A2E">
        <w:t>Basis of Design:</w:t>
      </w:r>
      <w:r w:rsidR="003970E8" w:rsidRPr="00F01A2E">
        <w:t xml:space="preserve"> </w:t>
      </w:r>
      <w:r w:rsidRPr="00F01A2E">
        <w:t xml:space="preserve">Bradley Corp., Model </w:t>
      </w:r>
      <w:r w:rsidR="00B14902" w:rsidRPr="00F01A2E">
        <w:t>&lt;</w:t>
      </w:r>
      <w:r w:rsidR="00F01A2E">
        <w:t>insert</w:t>
      </w:r>
      <w:r w:rsidR="00B14902" w:rsidRPr="00F01A2E">
        <w:t xml:space="preserve"> model number&gt;</w:t>
      </w:r>
      <w:r w:rsidR="004B1E92" w:rsidRPr="00F01A2E">
        <w:t>.</w:t>
      </w:r>
    </w:p>
    <w:p w14:paraId="3DDBD641" w14:textId="77777777" w:rsidR="002F2902" w:rsidRPr="00F01A2E" w:rsidRDefault="002F2902" w:rsidP="002F2902">
      <w:pPr>
        <w:pStyle w:val="PR2"/>
        <w:outlineLvl w:val="9"/>
      </w:pPr>
      <w:r w:rsidRPr="00F01A2E">
        <w:t xml:space="preserve">Description: </w:t>
      </w:r>
      <w:r w:rsidR="007E7C24">
        <w:t>&lt;insert description from above&gt;</w:t>
      </w:r>
      <w:r w:rsidR="007A36F1">
        <w:t>.</w:t>
      </w:r>
    </w:p>
    <w:p w14:paraId="35B7462B" w14:textId="77777777" w:rsidR="007A36F1" w:rsidRDefault="00584FB0" w:rsidP="00E939A1">
      <w:pPr>
        <w:pStyle w:val="PR2"/>
        <w:rPr>
          <w:rStyle w:val="SI"/>
        </w:rPr>
      </w:pPr>
      <w:r w:rsidRPr="00F01A2E">
        <w:t>Size:</w:t>
      </w:r>
      <w:r w:rsidR="003970E8" w:rsidRPr="00F01A2E">
        <w:t xml:space="preserve"> </w:t>
      </w:r>
      <w:r w:rsidR="001A3CEE" w:rsidRPr="001A3CEE">
        <w:rPr>
          <w:b/>
        </w:rPr>
        <w:t>[</w:t>
      </w:r>
      <w:r w:rsidR="00EF3E5A" w:rsidRPr="00F01A2E">
        <w:rPr>
          <w:rStyle w:val="IP"/>
        </w:rPr>
        <w:t>18</w:t>
      </w:r>
      <w:r w:rsidRPr="00F01A2E">
        <w:rPr>
          <w:rStyle w:val="IP"/>
        </w:rPr>
        <w:t xml:space="preserve"> by 30</w:t>
      </w:r>
      <w:r w:rsidR="007E7C24">
        <w:rPr>
          <w:rStyle w:val="IP"/>
        </w:rPr>
        <w:t>-inch</w:t>
      </w:r>
      <w:r w:rsidRPr="00F01A2E">
        <w:rPr>
          <w:rStyle w:val="IP"/>
        </w:rPr>
        <w:t>es</w:t>
      </w:r>
      <w:r w:rsidRPr="00F01A2E">
        <w:t xml:space="preserve"> </w:t>
      </w:r>
      <w:r w:rsidRPr="00F01A2E">
        <w:rPr>
          <w:rStyle w:val="SI"/>
        </w:rPr>
        <w:t>(</w:t>
      </w:r>
      <w:r w:rsidR="00325361" w:rsidRPr="00F01A2E">
        <w:rPr>
          <w:rStyle w:val="SI"/>
        </w:rPr>
        <w:t>457</w:t>
      </w:r>
      <w:r w:rsidRPr="00F01A2E">
        <w:rPr>
          <w:rStyle w:val="SI"/>
        </w:rPr>
        <w:t xml:space="preserve"> by 762 mm)</w:t>
      </w:r>
      <w:r w:rsidR="001A3CEE" w:rsidRPr="001A3CEE">
        <w:rPr>
          <w:rStyle w:val="SI"/>
          <w:b/>
        </w:rPr>
        <w:t>]</w:t>
      </w:r>
      <w:r w:rsidRPr="00F01A2E">
        <w:rPr>
          <w:rStyle w:val="SI"/>
        </w:rPr>
        <w:t xml:space="preserve"> </w:t>
      </w:r>
      <w:r w:rsidR="001A3CEE" w:rsidRPr="001A3CEE">
        <w:rPr>
          <w:rStyle w:val="SI"/>
          <w:b/>
        </w:rPr>
        <w:t>[</w:t>
      </w:r>
      <w:r w:rsidRPr="00F01A2E">
        <w:rPr>
          <w:rStyle w:val="IP"/>
        </w:rPr>
        <w:t>__ by __</w:t>
      </w:r>
      <w:r w:rsidR="007E7C24">
        <w:rPr>
          <w:rStyle w:val="IP"/>
        </w:rPr>
        <w:t>-inch</w:t>
      </w:r>
      <w:r w:rsidRPr="00F01A2E">
        <w:rPr>
          <w:rStyle w:val="IP"/>
        </w:rPr>
        <w:t>es</w:t>
      </w:r>
      <w:r w:rsidRPr="00F01A2E">
        <w:t xml:space="preserve"> </w:t>
      </w:r>
      <w:r w:rsidRPr="00F01A2E">
        <w:rPr>
          <w:rStyle w:val="SI"/>
        </w:rPr>
        <w:t>(___ by ___ mm)</w:t>
      </w:r>
      <w:r w:rsidR="001A3CEE" w:rsidRPr="001A3CEE">
        <w:rPr>
          <w:rStyle w:val="SI"/>
          <w:b/>
        </w:rPr>
        <w:t>]</w:t>
      </w:r>
      <w:r w:rsidR="007A36F1">
        <w:rPr>
          <w:rStyle w:val="SI"/>
        </w:rPr>
        <w:t>.</w:t>
      </w:r>
    </w:p>
    <w:bookmarkStart w:id="2" w:name="_Hlk515696392"/>
    <w:p w14:paraId="530BAF32" w14:textId="77777777" w:rsidR="00325361" w:rsidRPr="00F85198" w:rsidRDefault="00F85198" w:rsidP="00A561B9">
      <w:pPr>
        <w:pStyle w:val="TB1"/>
        <w:rPr>
          <w:caps/>
        </w:rPr>
      </w:pPr>
      <w:r w:rsidRPr="00F85198">
        <w:rPr>
          <w:caps/>
        </w:rPr>
        <w:fldChar w:fldCharType="begin"/>
      </w:r>
      <w:r w:rsidRPr="00F85198">
        <w:rPr>
          <w:caps/>
        </w:rPr>
        <w:instrText xml:space="preserve"> HYPERLINK "https://www.bradleycorp.com/accessories/specialty/shower-products" </w:instrText>
      </w:r>
      <w:r w:rsidRPr="00F85198">
        <w:rPr>
          <w:caps/>
        </w:rPr>
      </w:r>
      <w:r w:rsidRPr="00F85198">
        <w:rPr>
          <w:caps/>
        </w:rPr>
        <w:fldChar w:fldCharType="separate"/>
      </w:r>
      <w:r w:rsidRPr="00F85198">
        <w:rPr>
          <w:rStyle w:val="Hyperlink"/>
          <w:caps/>
        </w:rPr>
        <w:t>Shower Curtain Rods</w:t>
      </w:r>
      <w:r w:rsidRPr="00F85198">
        <w:rPr>
          <w:caps/>
        </w:rPr>
        <w:fldChar w:fldCharType="end"/>
      </w:r>
    </w:p>
    <w:bookmarkEnd w:id="2"/>
    <w:p w14:paraId="024CE743" w14:textId="77777777" w:rsidR="007A36F1" w:rsidRDefault="007A36F1" w:rsidP="007A36F1">
      <w:pPr>
        <w:pStyle w:val="TB1"/>
      </w:pPr>
      <w:r w:rsidRPr="007A36F1">
        <w:rPr>
          <w:u w:val="single"/>
        </w:rPr>
        <w:t>Model</w:t>
      </w:r>
      <w:r w:rsidRPr="007A36F1">
        <w:tab/>
      </w:r>
      <w:r w:rsidRPr="007A36F1">
        <w:rPr>
          <w:u w:val="single"/>
        </w:rPr>
        <w:t>Description</w:t>
      </w:r>
    </w:p>
    <w:p w14:paraId="5B509D80" w14:textId="77777777" w:rsidR="00AF6948" w:rsidRPr="00F01A2E" w:rsidRDefault="00AF6948" w:rsidP="00A561B9">
      <w:pPr>
        <w:pStyle w:val="TB1"/>
      </w:pPr>
      <w:r w:rsidRPr="00F01A2E">
        <w:t>947</w:t>
      </w:r>
      <w:r w:rsidRPr="00F01A2E">
        <w:tab/>
      </w:r>
      <w:r w:rsidR="009671EB" w:rsidRPr="00F01A2E">
        <w:t xml:space="preserve">Bright polished surface mounted </w:t>
      </w:r>
      <w:r w:rsidRPr="00F01A2E">
        <w:t>retractable clothesline.</w:t>
      </w:r>
    </w:p>
    <w:p w14:paraId="3EB71F21" w14:textId="77777777" w:rsidR="00325361" w:rsidRPr="00F01A2E" w:rsidRDefault="00325361" w:rsidP="00A561B9">
      <w:pPr>
        <w:pStyle w:val="TB1"/>
      </w:pPr>
      <w:r w:rsidRPr="00F01A2E">
        <w:t xml:space="preserve">953 </w:t>
      </w:r>
      <w:r w:rsidRPr="00F01A2E">
        <w:tab/>
        <w:t xml:space="preserve">Straight shower curtain rod with </w:t>
      </w:r>
      <w:r w:rsidR="00AF5796">
        <w:t xml:space="preserve">22 ga </w:t>
      </w:r>
      <w:r w:rsidRPr="00F01A2E">
        <w:t>stainless steel mounting flanges and exposed fasteners</w:t>
      </w:r>
      <w:r w:rsidR="003970E8" w:rsidRPr="00F01A2E">
        <w:t xml:space="preserve">. </w:t>
      </w:r>
      <w:r w:rsidR="00AF5796">
        <w:t>1</w:t>
      </w:r>
      <w:r w:rsidR="00AE4C56">
        <w:t>4</w:t>
      </w:r>
      <w:r w:rsidR="00AF5796">
        <w:t xml:space="preserve"> ga </w:t>
      </w:r>
      <w:r w:rsidRPr="00F01A2E">
        <w:t>1</w:t>
      </w:r>
      <w:r w:rsidR="007E7C24">
        <w:t>-inch</w:t>
      </w:r>
      <w:r w:rsidRPr="00F01A2E">
        <w:t xml:space="preserve"> </w:t>
      </w:r>
      <w:r w:rsidR="00A02E2E">
        <w:t>OD</w:t>
      </w:r>
      <w:r w:rsidRPr="00F01A2E">
        <w:t xml:space="preserve"> seamless stainless steel tubing</w:t>
      </w:r>
      <w:r w:rsidR="003970E8" w:rsidRPr="00F01A2E">
        <w:t xml:space="preserve">. </w:t>
      </w:r>
      <w:r w:rsidRPr="00F01A2E">
        <w:t>Suitable for 36</w:t>
      </w:r>
      <w:r w:rsidR="007C63B1">
        <w:t>-</w:t>
      </w:r>
      <w:r w:rsidRPr="00F01A2E">
        <w:t xml:space="preserve"> to 72</w:t>
      </w:r>
      <w:r w:rsidR="007E7C24">
        <w:t>-inch</w:t>
      </w:r>
      <w:r w:rsidRPr="00F01A2E">
        <w:t xml:space="preserve"> shower stall</w:t>
      </w:r>
      <w:r w:rsidR="00AF5796">
        <w:t xml:space="preserve">. </w:t>
      </w:r>
      <w:r w:rsidR="007C63B1">
        <w:t>Satin finish</w:t>
      </w:r>
      <w:r w:rsidRPr="00F01A2E">
        <w:t>.</w:t>
      </w:r>
    </w:p>
    <w:p w14:paraId="1232077D" w14:textId="77777777" w:rsidR="00B14902" w:rsidRPr="00F01A2E" w:rsidRDefault="00325361" w:rsidP="00A561B9">
      <w:pPr>
        <w:pStyle w:val="TB1"/>
      </w:pPr>
      <w:r w:rsidRPr="00F01A2E">
        <w:t>9531</w:t>
      </w:r>
      <w:r w:rsidRPr="00F01A2E">
        <w:tab/>
      </w:r>
      <w:r w:rsidR="00AF5796" w:rsidRPr="00F01A2E">
        <w:t xml:space="preserve">Straight shower curtain rod with </w:t>
      </w:r>
      <w:r w:rsidR="00AF5796">
        <w:t xml:space="preserve">22 ga </w:t>
      </w:r>
      <w:r w:rsidR="00AF5796" w:rsidRPr="00F01A2E">
        <w:t xml:space="preserve">stainless steel mounting flanges and exposed fasteners. </w:t>
      </w:r>
      <w:r w:rsidR="00AF5796">
        <w:t>1</w:t>
      </w:r>
      <w:r w:rsidR="00AE4C56">
        <w:t>4</w:t>
      </w:r>
      <w:r w:rsidR="00AF5796">
        <w:t xml:space="preserve"> ga </w:t>
      </w:r>
      <w:r w:rsidR="00AF5796" w:rsidRPr="00F01A2E">
        <w:t>1</w:t>
      </w:r>
      <w:r w:rsidR="00AF5796">
        <w:t>-inch</w:t>
      </w:r>
      <w:r w:rsidR="00AF5796" w:rsidRPr="00F01A2E">
        <w:t xml:space="preserve"> </w:t>
      </w:r>
      <w:r w:rsidR="00AF5796">
        <w:t>OD</w:t>
      </w:r>
      <w:r w:rsidR="00AF5796" w:rsidRPr="00F01A2E">
        <w:t xml:space="preserve"> seamless stainless steel tubing. Suitable for </w:t>
      </w:r>
      <w:r w:rsidR="00AF5796">
        <w:t xml:space="preserve">lengths over 72”. Satin </w:t>
      </w:r>
      <w:r w:rsidR="005721D3">
        <w:t>finish</w:t>
      </w:r>
      <w:r w:rsidR="00AF5796" w:rsidRPr="00F01A2E">
        <w:t>.</w:t>
      </w:r>
    </w:p>
    <w:p w14:paraId="2455F95D" w14:textId="77777777" w:rsidR="00325361" w:rsidRPr="00F01A2E" w:rsidRDefault="00325361" w:rsidP="00A561B9">
      <w:pPr>
        <w:pStyle w:val="TB1"/>
      </w:pPr>
      <w:r w:rsidRPr="00F01A2E">
        <w:t>9530</w:t>
      </w:r>
      <w:r w:rsidRPr="00F01A2E">
        <w:tab/>
        <w:t xml:space="preserve">Curved shower curtain rod </w:t>
      </w:r>
      <w:r w:rsidR="007C63B1">
        <w:t xml:space="preserve">with </w:t>
      </w:r>
      <w:r w:rsidR="00FC3C2F" w:rsidRPr="00FC3C2F">
        <w:t>fixed mounting brackets</w:t>
      </w:r>
      <w:r w:rsidR="003970E8" w:rsidRPr="00F01A2E">
        <w:t xml:space="preserve">. </w:t>
      </w:r>
      <w:r w:rsidRPr="00F01A2E">
        <w:t>1</w:t>
      </w:r>
      <w:r w:rsidR="007E7C24">
        <w:t>-inch</w:t>
      </w:r>
      <w:r w:rsidRPr="00F01A2E">
        <w:t xml:space="preserve"> </w:t>
      </w:r>
      <w:r w:rsidR="00A02E2E">
        <w:t>OD</w:t>
      </w:r>
      <w:r w:rsidRPr="00F01A2E">
        <w:t xml:space="preserve"> seamless stainless steel tubing</w:t>
      </w:r>
      <w:r w:rsidR="003970E8" w:rsidRPr="00F01A2E">
        <w:t xml:space="preserve">. </w:t>
      </w:r>
      <w:r w:rsidRPr="00F01A2E">
        <w:t>Supports 50 pounds</w:t>
      </w:r>
      <w:r w:rsidR="003970E8" w:rsidRPr="00F01A2E">
        <w:t xml:space="preserve">. </w:t>
      </w:r>
      <w:r w:rsidR="001A3CEE" w:rsidRPr="001A3CEE">
        <w:rPr>
          <w:b/>
        </w:rPr>
        <w:t>[</w:t>
      </w:r>
      <w:r w:rsidR="007C63B1">
        <w:t>6</w:t>
      </w:r>
      <w:r w:rsidRPr="00F01A2E">
        <w:t>0</w:t>
      </w:r>
      <w:r w:rsidR="007E7C24">
        <w:t>-inch</w:t>
      </w:r>
      <w:r w:rsidR="001A3CEE" w:rsidRPr="001A3CEE">
        <w:rPr>
          <w:b/>
        </w:rPr>
        <w:t>][</w:t>
      </w:r>
      <w:r w:rsidRPr="00F01A2E">
        <w:t>72</w:t>
      </w:r>
      <w:r w:rsidR="007E7C24">
        <w:t>-inch</w:t>
      </w:r>
      <w:r w:rsidR="001A3CEE" w:rsidRPr="001A3CEE">
        <w:rPr>
          <w:b/>
        </w:rPr>
        <w:t>]</w:t>
      </w:r>
      <w:r w:rsidR="007C63B1">
        <w:t xml:space="preserve"> </w:t>
      </w:r>
      <w:r w:rsidR="001A3CEE" w:rsidRPr="001A3CEE">
        <w:rPr>
          <w:b/>
        </w:rPr>
        <w:t>[</w:t>
      </w:r>
      <w:r w:rsidR="007C63B1">
        <w:t>Satin polish</w:t>
      </w:r>
      <w:r w:rsidR="001A3CEE" w:rsidRPr="001A3CEE">
        <w:rPr>
          <w:b/>
        </w:rPr>
        <w:t>]</w:t>
      </w:r>
      <w:r w:rsidRPr="00F01A2E">
        <w:t>.</w:t>
      </w:r>
    </w:p>
    <w:p w14:paraId="114C2C0C" w14:textId="77777777" w:rsidR="00325361" w:rsidRPr="00F01A2E" w:rsidRDefault="00325361" w:rsidP="00A561B9">
      <w:pPr>
        <w:pStyle w:val="TB1"/>
      </w:pPr>
      <w:r w:rsidRPr="00F01A2E">
        <w:t>9538</w:t>
      </w:r>
      <w:r w:rsidRPr="00F01A2E">
        <w:tab/>
      </w:r>
      <w:r w:rsidR="00AF5796">
        <w:t>Straight</w:t>
      </w:r>
      <w:r w:rsidR="007C63B1" w:rsidRPr="00F01A2E">
        <w:t xml:space="preserve"> shower curtain rod </w:t>
      </w:r>
      <w:r w:rsidR="007C63B1">
        <w:t xml:space="preserve">with </w:t>
      </w:r>
      <w:r w:rsidR="00AF5796">
        <w:t>stainless steel snap-on escutcheons.</w:t>
      </w:r>
      <w:r w:rsidR="007C63B1" w:rsidRPr="00F01A2E">
        <w:t xml:space="preserve"> 1</w:t>
      </w:r>
      <w:r w:rsidR="007C63B1">
        <w:t>-inch</w:t>
      </w:r>
      <w:r w:rsidR="007C63B1" w:rsidRPr="00F01A2E">
        <w:t xml:space="preserve"> </w:t>
      </w:r>
      <w:r w:rsidR="007C63B1">
        <w:t>OD</w:t>
      </w:r>
      <w:r w:rsidR="007C63B1" w:rsidRPr="00F01A2E">
        <w:t xml:space="preserve"> seamless </w:t>
      </w:r>
      <w:r w:rsidR="00AF5796">
        <w:t xml:space="preserve">18 ga </w:t>
      </w:r>
      <w:r w:rsidR="007C63B1" w:rsidRPr="00F01A2E">
        <w:t>stainless steel tubing</w:t>
      </w:r>
      <w:r w:rsidR="00AF5796">
        <w:t xml:space="preserve"> with satin finish</w:t>
      </w:r>
      <w:r w:rsidR="007C63B1" w:rsidRPr="00F01A2E">
        <w:t xml:space="preserve">. </w:t>
      </w:r>
      <w:r w:rsidR="00AF5796">
        <w:t>Suitable for 36- to 72-inch shower stall.</w:t>
      </w:r>
    </w:p>
    <w:p w14:paraId="324271DF" w14:textId="77777777" w:rsidR="00325361" w:rsidRPr="00F01A2E" w:rsidRDefault="00325361" w:rsidP="00A561B9">
      <w:pPr>
        <w:pStyle w:val="TB1"/>
      </w:pPr>
      <w:r w:rsidRPr="00F01A2E">
        <w:t>9539</w:t>
      </w:r>
      <w:r w:rsidRPr="00F01A2E">
        <w:tab/>
      </w:r>
      <w:r w:rsidR="00AF5796">
        <w:t>Straight</w:t>
      </w:r>
      <w:r w:rsidR="00AF5796" w:rsidRPr="00F01A2E">
        <w:t xml:space="preserve"> shower curtain rod</w:t>
      </w:r>
      <w:r w:rsidR="005721D3">
        <w:t xml:space="preserve"> with</w:t>
      </w:r>
      <w:r w:rsidR="00AF5796" w:rsidRPr="00F01A2E">
        <w:t xml:space="preserve"> </w:t>
      </w:r>
      <w:r w:rsidR="00AF5796">
        <w:t>stainless steel snap-on escutcheons.</w:t>
      </w:r>
      <w:r w:rsidR="00AF5796" w:rsidRPr="00F01A2E">
        <w:t xml:space="preserve"> 1</w:t>
      </w:r>
      <w:r w:rsidR="00AF5796">
        <w:t>-inch</w:t>
      </w:r>
      <w:r w:rsidR="00AF5796" w:rsidRPr="00F01A2E">
        <w:t xml:space="preserve"> </w:t>
      </w:r>
      <w:r w:rsidR="00AF5796">
        <w:t>OD</w:t>
      </w:r>
      <w:r w:rsidR="00AF5796" w:rsidRPr="00F01A2E">
        <w:t xml:space="preserve"> seamless </w:t>
      </w:r>
      <w:r w:rsidR="00AF5796">
        <w:t xml:space="preserve">18 ga </w:t>
      </w:r>
      <w:r w:rsidR="00AF5796" w:rsidRPr="00F01A2E">
        <w:t>stainless steel tubing</w:t>
      </w:r>
      <w:r w:rsidR="00AF5796">
        <w:t xml:space="preserve"> with satin finish</w:t>
      </w:r>
      <w:r w:rsidR="00AF5796" w:rsidRPr="00F01A2E">
        <w:t xml:space="preserve">. </w:t>
      </w:r>
      <w:r w:rsidR="00AF5796">
        <w:t>Suitable for lengths over 72</w:t>
      </w:r>
      <w:r w:rsidR="005721D3">
        <w:t xml:space="preserve"> inches</w:t>
      </w:r>
      <w:r w:rsidR="00AF5796">
        <w:t>.</w:t>
      </w:r>
    </w:p>
    <w:p w14:paraId="3A17439D" w14:textId="77777777" w:rsidR="00325361" w:rsidRPr="00F01A2E" w:rsidRDefault="00325361" w:rsidP="00C40037">
      <w:pPr>
        <w:pStyle w:val="PR1"/>
      </w:pPr>
      <w:r w:rsidRPr="00F01A2E">
        <w:t>Shower Curtain Rod SCR:</w:t>
      </w:r>
    </w:p>
    <w:p w14:paraId="2989C271" w14:textId="77777777" w:rsidR="00325361" w:rsidRPr="00F01A2E" w:rsidRDefault="00325361" w:rsidP="00325361">
      <w:pPr>
        <w:pStyle w:val="PR2"/>
        <w:spacing w:before="240"/>
      </w:pPr>
      <w:r w:rsidRPr="00F01A2E">
        <w:t>Basis of Design:</w:t>
      </w:r>
      <w:r w:rsidR="003970E8" w:rsidRPr="00F01A2E">
        <w:t xml:space="preserve"> </w:t>
      </w:r>
      <w:r w:rsidRPr="00F01A2E">
        <w:t xml:space="preserve">Bradley Corp., Model </w:t>
      </w:r>
      <w:r w:rsidR="00B14902" w:rsidRPr="00F01A2E">
        <w:t>&lt;</w:t>
      </w:r>
      <w:r w:rsidR="00F01A2E">
        <w:t>insert</w:t>
      </w:r>
      <w:r w:rsidR="00B14902" w:rsidRPr="00F01A2E">
        <w:t xml:space="preserve"> model number&gt;</w:t>
      </w:r>
      <w:r w:rsidRPr="00F01A2E">
        <w:t>.</w:t>
      </w:r>
    </w:p>
    <w:p w14:paraId="24F52BD0" w14:textId="77777777" w:rsidR="002F2902" w:rsidRPr="00F01A2E" w:rsidRDefault="002F2902" w:rsidP="002F2902">
      <w:pPr>
        <w:pStyle w:val="PR2"/>
        <w:outlineLvl w:val="9"/>
      </w:pPr>
      <w:r w:rsidRPr="00F01A2E">
        <w:t xml:space="preserve">Description: </w:t>
      </w:r>
      <w:r w:rsidR="007E7C24">
        <w:t>&lt;insert description from above&gt;</w:t>
      </w:r>
      <w:r w:rsidR="007A36F1">
        <w:t>.</w:t>
      </w:r>
    </w:p>
    <w:bookmarkStart w:id="3" w:name="_Hlk515696522"/>
    <w:p w14:paraId="6C9E9E54" w14:textId="77777777" w:rsidR="00325361" w:rsidRPr="00F85198" w:rsidRDefault="00F85198" w:rsidP="00F01A2E">
      <w:pPr>
        <w:pStyle w:val="TB1"/>
        <w:rPr>
          <w:caps/>
        </w:rPr>
      </w:pPr>
      <w:r w:rsidRPr="00F85198">
        <w:rPr>
          <w:caps/>
        </w:rPr>
        <w:fldChar w:fldCharType="begin"/>
      </w:r>
      <w:r w:rsidRPr="00F85198">
        <w:rPr>
          <w:caps/>
        </w:rPr>
        <w:instrText xml:space="preserve"> HYPERLINK "https://www.bradleycorp.com/accessories/specialty/shower-products" </w:instrText>
      </w:r>
      <w:r w:rsidRPr="00F85198">
        <w:rPr>
          <w:caps/>
        </w:rPr>
      </w:r>
      <w:r w:rsidRPr="00F85198">
        <w:rPr>
          <w:caps/>
        </w:rPr>
        <w:fldChar w:fldCharType="separate"/>
      </w:r>
      <w:r w:rsidRPr="00F85198">
        <w:rPr>
          <w:rStyle w:val="Hyperlink"/>
          <w:caps/>
        </w:rPr>
        <w:t>Shower Curtains</w:t>
      </w:r>
      <w:r w:rsidRPr="00F85198">
        <w:rPr>
          <w:caps/>
        </w:rPr>
        <w:fldChar w:fldCharType="end"/>
      </w:r>
    </w:p>
    <w:bookmarkEnd w:id="3"/>
    <w:p w14:paraId="1C2CFF91" w14:textId="77777777" w:rsidR="00325361" w:rsidRPr="00F01A2E" w:rsidRDefault="00325361" w:rsidP="00F01A2E">
      <w:pPr>
        <w:pStyle w:val="TB1"/>
      </w:pPr>
      <w:r w:rsidRPr="00F01A2E">
        <w:t>Wi</w:t>
      </w:r>
      <w:r w:rsidR="00726771">
        <w:t>dth Tolerances for all shower curtains is +/- 2 inches.</w:t>
      </w:r>
    </w:p>
    <w:p w14:paraId="05552BAE" w14:textId="77777777" w:rsidR="007A36F1" w:rsidRDefault="007A36F1" w:rsidP="007A36F1">
      <w:pPr>
        <w:pStyle w:val="TB1"/>
      </w:pPr>
      <w:r w:rsidRPr="007A36F1">
        <w:rPr>
          <w:u w:val="single"/>
        </w:rPr>
        <w:t>Model</w:t>
      </w:r>
      <w:r w:rsidRPr="007A36F1">
        <w:tab/>
      </w:r>
      <w:r w:rsidRPr="007A36F1">
        <w:rPr>
          <w:u w:val="single"/>
        </w:rPr>
        <w:t>Description</w:t>
      </w:r>
    </w:p>
    <w:p w14:paraId="2F79690F" w14:textId="77777777" w:rsidR="00325361" w:rsidRPr="00F01A2E" w:rsidRDefault="00726771" w:rsidP="00A561B9">
      <w:pPr>
        <w:pStyle w:val="TB1"/>
      </w:pPr>
      <w:r>
        <w:t>9</w:t>
      </w:r>
      <w:r w:rsidR="00325361" w:rsidRPr="00F01A2E">
        <w:t>533</w:t>
      </w:r>
      <w:r w:rsidR="00325361" w:rsidRPr="00F01A2E">
        <w:tab/>
        <w:t>Antimicrobial 6 ga. vinyl shower curtain, white</w:t>
      </w:r>
      <w:r w:rsidR="003970E8" w:rsidRPr="00F01A2E">
        <w:t xml:space="preserve">. </w:t>
      </w:r>
      <w:r w:rsidR="00325361" w:rsidRPr="00F01A2E">
        <w:t>Hemmed edges and aluminum grommets on 6</w:t>
      </w:r>
      <w:r w:rsidR="007E7C24">
        <w:t>-inch</w:t>
      </w:r>
      <w:r w:rsidR="00325361" w:rsidRPr="00F01A2E">
        <w:t xml:space="preserve"> centers at top edge</w:t>
      </w:r>
      <w:r w:rsidR="003970E8" w:rsidRPr="00F01A2E">
        <w:t xml:space="preserve">. </w:t>
      </w:r>
      <w:r w:rsidR="00325361" w:rsidRPr="00F01A2E">
        <w:t>Sizes:</w:t>
      </w:r>
      <w:r w:rsidR="003970E8" w:rsidRPr="00F01A2E">
        <w:t xml:space="preserve"> </w:t>
      </w:r>
      <w:r w:rsidR="00325361" w:rsidRPr="00F01A2E">
        <w:t xml:space="preserve">36, </w:t>
      </w:r>
      <w:r>
        <w:t>42, 48, 60 or 72 inches (W) by 72 or 78 inches (H).</w:t>
      </w:r>
    </w:p>
    <w:p w14:paraId="5FC03CCA" w14:textId="77777777" w:rsidR="00325361" w:rsidRPr="00F01A2E" w:rsidRDefault="00325361" w:rsidP="00A561B9">
      <w:pPr>
        <w:pStyle w:val="TB1"/>
      </w:pPr>
      <w:r w:rsidRPr="00F01A2E">
        <w:t>9537</w:t>
      </w:r>
      <w:r w:rsidRPr="00F01A2E">
        <w:tab/>
      </w:r>
      <w:r w:rsidR="00CC1B08" w:rsidRPr="00F01A2E">
        <w:t xml:space="preserve">Antimicrobial </w:t>
      </w:r>
      <w:r w:rsidR="00CC1B08">
        <w:t>9</w:t>
      </w:r>
      <w:r w:rsidR="00CC1B08" w:rsidRPr="00F01A2E">
        <w:t xml:space="preserve"> oz. nylon-reinforced </w:t>
      </w:r>
      <w:r w:rsidR="00CC1B08">
        <w:t xml:space="preserve">PVC </w:t>
      </w:r>
      <w:r w:rsidR="00CC1B08" w:rsidRPr="00F01A2E">
        <w:t xml:space="preserve">vinyl shower curtain, </w:t>
      </w:r>
      <w:r w:rsidR="00CC1B08">
        <w:t>white</w:t>
      </w:r>
      <w:r w:rsidR="00CC1B08" w:rsidRPr="00F01A2E">
        <w:t>. Reinforced, flameproof, stain resistant, self-deodorizing fabric. Hemmed edges and aluminum grommets on 6</w:t>
      </w:r>
      <w:r w:rsidR="00CC1B08">
        <w:t>-inch</w:t>
      </w:r>
      <w:r w:rsidR="00CC1B08" w:rsidRPr="00F01A2E">
        <w:t xml:space="preserve"> centers at top edge. Sizes: 36, </w:t>
      </w:r>
      <w:r w:rsidR="00CC1B08">
        <w:t>42, 48, 60 or 72 inches (W) by 72 or 78 inches (H).</w:t>
      </w:r>
    </w:p>
    <w:p w14:paraId="6CE8F124" w14:textId="77777777" w:rsidR="00325361" w:rsidRPr="00F01A2E" w:rsidRDefault="00325361" w:rsidP="00A561B9">
      <w:pPr>
        <w:pStyle w:val="TB1"/>
      </w:pPr>
      <w:r w:rsidRPr="00F01A2E">
        <w:t>9536</w:t>
      </w:r>
      <w:r w:rsidRPr="00F01A2E">
        <w:tab/>
        <w:t>Shower curtain hook, stainless steel spring wire clip with snap fastener</w:t>
      </w:r>
      <w:r w:rsidR="003970E8" w:rsidRPr="00F01A2E">
        <w:t xml:space="preserve">. </w:t>
      </w:r>
      <w:r w:rsidRPr="00F01A2E">
        <w:t>Suitable for use with 1</w:t>
      </w:r>
      <w:r w:rsidR="007E7C24">
        <w:t>-inch</w:t>
      </w:r>
      <w:r w:rsidRPr="00F01A2E">
        <w:t xml:space="preserve"> and 1-1/4</w:t>
      </w:r>
      <w:r w:rsidR="007E7C24">
        <w:t>-inch</w:t>
      </w:r>
      <w:r w:rsidRPr="00F01A2E">
        <w:t xml:space="preserve"> shower curtain rods.</w:t>
      </w:r>
    </w:p>
    <w:p w14:paraId="3F77D12A" w14:textId="77777777" w:rsidR="00325361" w:rsidRPr="00F01A2E" w:rsidRDefault="00325361" w:rsidP="00A561B9">
      <w:pPr>
        <w:pStyle w:val="TB1"/>
      </w:pPr>
      <w:r w:rsidRPr="00F01A2E">
        <w:t>9540</w:t>
      </w:r>
      <w:r w:rsidRPr="00F01A2E">
        <w:tab/>
      </w:r>
      <w:r w:rsidR="007A6CC0" w:rsidRPr="007A6CC0">
        <w:t>Shower curtain hook, stainless steel spring wire clip with snap fastener, with 5 nickel plated brass rollers on each hook. Suitable for use with 1 inch and 1-1/4 inch shower curtain rods</w:t>
      </w:r>
      <w:r w:rsidR="00CC1B08">
        <w:t>.</w:t>
      </w:r>
    </w:p>
    <w:p w14:paraId="729FFF10" w14:textId="77777777" w:rsidR="00325361" w:rsidRPr="00F01A2E" w:rsidRDefault="00325361" w:rsidP="00C40037">
      <w:pPr>
        <w:pStyle w:val="PR1"/>
        <w:numPr>
          <w:ilvl w:val="4"/>
          <w:numId w:val="21"/>
        </w:numPr>
      </w:pPr>
      <w:r w:rsidRPr="00F01A2E">
        <w:t>Shower Curtain SC:</w:t>
      </w:r>
    </w:p>
    <w:p w14:paraId="7F08FB99" w14:textId="77777777" w:rsidR="00325361" w:rsidRPr="00F01A2E" w:rsidRDefault="00325361" w:rsidP="00325361">
      <w:pPr>
        <w:pStyle w:val="PR2"/>
        <w:spacing w:before="240"/>
      </w:pPr>
      <w:r w:rsidRPr="00F01A2E">
        <w:t>Basis of Design:</w:t>
      </w:r>
      <w:r w:rsidR="003970E8" w:rsidRPr="00F01A2E">
        <w:t xml:space="preserve"> </w:t>
      </w:r>
      <w:r w:rsidRPr="00F01A2E">
        <w:t xml:space="preserve">Bradley Corp., Model </w:t>
      </w:r>
      <w:r w:rsidR="00B14902" w:rsidRPr="00F01A2E">
        <w:t>&lt;</w:t>
      </w:r>
      <w:r w:rsidR="00F01A2E">
        <w:t>insert</w:t>
      </w:r>
      <w:r w:rsidR="00B14902" w:rsidRPr="00F01A2E">
        <w:t xml:space="preserve"> model number&gt;</w:t>
      </w:r>
      <w:r w:rsidRPr="00F01A2E">
        <w:t>.</w:t>
      </w:r>
    </w:p>
    <w:p w14:paraId="16A92747" w14:textId="77777777" w:rsidR="00766612" w:rsidRPr="00F01A2E" w:rsidRDefault="00766612" w:rsidP="00766612">
      <w:pPr>
        <w:pStyle w:val="PR2"/>
        <w:outlineLvl w:val="9"/>
      </w:pPr>
      <w:r w:rsidRPr="00F01A2E">
        <w:t xml:space="preserve">Description: </w:t>
      </w:r>
      <w:r w:rsidR="007E7C24">
        <w:t>&lt;insert description from above&gt;</w:t>
      </w:r>
      <w:r w:rsidR="007A36F1">
        <w:t>.</w:t>
      </w:r>
    </w:p>
    <w:bookmarkStart w:id="4" w:name="_Hlk515696875"/>
    <w:p w14:paraId="72548AA8" w14:textId="77777777" w:rsidR="00D74177" w:rsidRPr="00F85198" w:rsidRDefault="00F85198" w:rsidP="00F01A2E">
      <w:pPr>
        <w:pStyle w:val="TB1"/>
        <w:rPr>
          <w:caps/>
        </w:rPr>
      </w:pPr>
      <w:r w:rsidRPr="00356EE3">
        <w:rPr>
          <w:caps/>
        </w:rPr>
        <w:fldChar w:fldCharType="begin"/>
      </w:r>
      <w:r w:rsidRPr="00356EE3">
        <w:rPr>
          <w:caps/>
        </w:rPr>
        <w:instrText xml:space="preserve"> HYPERLINK "https://www.bradleycorp.com/accessories/specialty/shower-products/seats" </w:instrText>
      </w:r>
      <w:r w:rsidRPr="00356EE3">
        <w:rPr>
          <w:caps/>
        </w:rPr>
      </w:r>
      <w:r w:rsidRPr="00356EE3">
        <w:rPr>
          <w:caps/>
        </w:rPr>
        <w:fldChar w:fldCharType="separate"/>
      </w:r>
      <w:r w:rsidRPr="00356EE3">
        <w:rPr>
          <w:rStyle w:val="Hyperlink"/>
          <w:caps/>
        </w:rPr>
        <w:t>Shower Seats</w:t>
      </w:r>
      <w:r w:rsidRPr="00356EE3">
        <w:rPr>
          <w:caps/>
        </w:rPr>
        <w:fldChar w:fldCharType="end"/>
      </w:r>
    </w:p>
    <w:p w14:paraId="30585441" w14:textId="77777777" w:rsidR="007A36F1" w:rsidRDefault="007A36F1" w:rsidP="007A36F1">
      <w:pPr>
        <w:pStyle w:val="TB1"/>
      </w:pPr>
      <w:bookmarkStart w:id="5" w:name="_Hlk515702995"/>
      <w:bookmarkEnd w:id="4"/>
      <w:r w:rsidRPr="007A36F1">
        <w:rPr>
          <w:u w:val="single"/>
        </w:rPr>
        <w:t>Model</w:t>
      </w:r>
      <w:r w:rsidRPr="007A36F1">
        <w:tab/>
      </w:r>
      <w:r w:rsidRPr="007A36F1">
        <w:rPr>
          <w:u w:val="single"/>
        </w:rPr>
        <w:t>Description</w:t>
      </w:r>
    </w:p>
    <w:p w14:paraId="47A519F4" w14:textId="77777777" w:rsidR="007A6CC0" w:rsidRDefault="007A6CC0" w:rsidP="007A6CC0">
      <w:pPr>
        <w:pStyle w:val="TB1"/>
      </w:pPr>
      <w:r w:rsidRPr="00F01A2E">
        <w:t>9591</w:t>
      </w:r>
      <w:r w:rsidRPr="00F01A2E">
        <w:tab/>
      </w:r>
      <w:r w:rsidR="00BB6663">
        <w:t xml:space="preserve">1 inch OD stainless steel tubing frame with </w:t>
      </w:r>
      <w:r w:rsidR="005721D3">
        <w:t>stainless steel supports</w:t>
      </w:r>
      <w:r w:rsidR="00BB6663">
        <w:t>, stainless steel wall bracket, stainless steel retaining bracket, and melamine laminated seat over ½-inch solid phenolic core. Square shaped configuration. Positive catch holds seat in the up or down position. Static load limit: 500 lbs. Seat color: white.</w:t>
      </w:r>
    </w:p>
    <w:p w14:paraId="23E18567" w14:textId="77777777" w:rsidR="00EC6252" w:rsidRPr="00F01A2E" w:rsidRDefault="007A6CC0" w:rsidP="00EC6252">
      <w:pPr>
        <w:pStyle w:val="TB1"/>
      </w:pPr>
      <w:r w:rsidRPr="00F01A2E">
        <w:t>9593</w:t>
      </w:r>
      <w:r w:rsidRPr="00F01A2E">
        <w:tab/>
      </w:r>
      <w:r w:rsidR="002028A3">
        <w:t xml:space="preserve">Folding reversible shower seat, 1 inch OD stainless steel tubing frame with </w:t>
      </w:r>
      <w:r w:rsidR="005721D3">
        <w:t>stainless steel suports</w:t>
      </w:r>
      <w:r w:rsidR="002028A3">
        <w:t>, stainless steel wall bracket, stainless steel retaining bracket, and 1</w:t>
      </w:r>
      <w:r w:rsidR="005721D3">
        <w:t>/2</w:t>
      </w:r>
      <w:r w:rsidR="002028A3">
        <w:t xml:space="preserve"> inch thick solid high-density polyethylene seat. Rectangular shaped configuration. Positive catch holds seat in up or down position. Static load limit: </w:t>
      </w:r>
      <w:r w:rsidR="00301AFD">
        <w:t>5</w:t>
      </w:r>
      <w:r w:rsidR="00BB6663">
        <w:t>00</w:t>
      </w:r>
      <w:r w:rsidR="002028A3">
        <w:t xml:space="preserve"> lbs. Seat color: </w:t>
      </w:r>
      <w:r w:rsidR="00301AFD">
        <w:t>White</w:t>
      </w:r>
      <w:r w:rsidR="002028A3">
        <w:t xml:space="preserve"> textured finish.</w:t>
      </w:r>
    </w:p>
    <w:p w14:paraId="1DC77924" w14:textId="77777777" w:rsidR="00BB6663" w:rsidRDefault="00BB6663" w:rsidP="00BB6663">
      <w:pPr>
        <w:pStyle w:val="TB1"/>
      </w:pPr>
      <w:r>
        <w:t>958</w:t>
      </w:r>
      <w:r>
        <w:tab/>
        <w:t xml:space="preserve">1-1/4-inch OD stainless steel tubing frame with 1-inch OD cross members, free standing with wall brackets, and melamine laminated seat over 1/2-inch solid phenolic core. Rectangular shaped seat, white. Positive catch holds seat in up or down position. Static load limit: 900 lbs. </w:t>
      </w:r>
    </w:p>
    <w:p w14:paraId="087F20D0" w14:textId="77777777" w:rsidR="00BB6663" w:rsidRDefault="00BB6663" w:rsidP="00BB6663">
      <w:pPr>
        <w:pStyle w:val="TB1"/>
      </w:pPr>
      <w:r>
        <w:t>9571</w:t>
      </w:r>
      <w:r>
        <w:tab/>
        <w:t xml:space="preserve">1-1/4-inch OD steel tubing frame with 1-inch OD cross members. Free standing with wall bracket, and melamine laminated seat over 1/2-inch solid phenolic core. Right hand “L” shaped seat. Positive catch holds seat in up or down position. Static load limit: 900 lbs. </w:t>
      </w:r>
    </w:p>
    <w:p w14:paraId="101A9106" w14:textId="77777777" w:rsidR="00BB6663" w:rsidRPr="00BB6663" w:rsidRDefault="00BB6663" w:rsidP="00BB6663">
      <w:pPr>
        <w:pStyle w:val="TB1"/>
      </w:pPr>
      <w:r>
        <w:t>957</w:t>
      </w:r>
      <w:r>
        <w:tab/>
        <w:t xml:space="preserve">1-1/4-inch OD steel tubing frame with 1-inch OD cross members. Free standing with wall bracket, and melamine laminated seat over </w:t>
      </w:r>
      <w:r w:rsidR="00301AFD">
        <w:t xml:space="preserve">1/2 </w:t>
      </w:r>
      <w:r>
        <w:t xml:space="preserve">inch solid phenolic core. Left hand “L” shaped seat. Positive catch holds seat in up or down position. Static load limit: 900 lbs. </w:t>
      </w:r>
    </w:p>
    <w:p w14:paraId="663A5544" w14:textId="77777777" w:rsidR="002B7388" w:rsidRDefault="00C60209" w:rsidP="00A561B9">
      <w:pPr>
        <w:pStyle w:val="TB1"/>
      </w:pPr>
      <w:r w:rsidRPr="00F01A2E">
        <w:t>9562</w:t>
      </w:r>
      <w:r w:rsidRPr="00F01A2E">
        <w:tab/>
      </w:r>
      <w:r w:rsidR="002028A3">
        <w:t xml:space="preserve">1 inch OD stainless steel tubing frame with </w:t>
      </w:r>
      <w:r w:rsidR="00301AFD">
        <w:t>stainless steel supports</w:t>
      </w:r>
      <w:r w:rsidR="002028A3">
        <w:t xml:space="preserve">, stainless steel wall bracket, stainless steel retaining bracket and melamine laminated seat over </w:t>
      </w:r>
      <w:r w:rsidR="00301AFD">
        <w:t xml:space="preserve">1/2 </w:t>
      </w:r>
      <w:r w:rsidR="002028A3">
        <w:t xml:space="preserve">inch solid phenolic core. Rectangle shaped configuration. Positive catch holds seat in up or down position. Static load limit: </w:t>
      </w:r>
      <w:r w:rsidR="00BB6663">
        <w:t>500</w:t>
      </w:r>
      <w:r w:rsidR="002028A3">
        <w:t xml:space="preserve"> lbs. Seat color: white.</w:t>
      </w:r>
    </w:p>
    <w:p w14:paraId="66E5F37C" w14:textId="77777777" w:rsidR="00A42B4F" w:rsidRPr="00F01A2E" w:rsidRDefault="00A42B4F" w:rsidP="00A42B4F">
      <w:pPr>
        <w:pStyle w:val="TB1"/>
      </w:pPr>
      <w:r w:rsidRPr="00F01A2E">
        <w:t>9569</w:t>
      </w:r>
      <w:r w:rsidRPr="00F01A2E">
        <w:tab/>
      </w:r>
      <w:r w:rsidR="002028A3" w:rsidRPr="002028A3">
        <w:t xml:space="preserve">1 inch OD stainless steel tubing frame with </w:t>
      </w:r>
      <w:r w:rsidR="00301AFD">
        <w:t>stainless steel supports</w:t>
      </w:r>
      <w:r w:rsidR="002028A3" w:rsidRPr="002028A3">
        <w:t>, stainless steel wall bracket, stainless steel retaining bracket, and melamine</w:t>
      </w:r>
      <w:r w:rsidR="002028A3">
        <w:t xml:space="preserve"> laminated seat over ½-inch solid phenolic core. Seat is field convertible to left or right hand “L” chaped configuration. Positive catch holds seat in up or down position. Static load limit: </w:t>
      </w:r>
      <w:r w:rsidR="00301AFD">
        <w:t>500</w:t>
      </w:r>
      <w:r w:rsidR="002028A3">
        <w:t xml:space="preserve"> lbs. Seat color: white.</w:t>
      </w:r>
    </w:p>
    <w:bookmarkEnd w:id="5"/>
    <w:p w14:paraId="1EBAB776" w14:textId="77777777" w:rsidR="00680CE8" w:rsidRPr="00F01A2E" w:rsidRDefault="00680CE8" w:rsidP="00C40037">
      <w:pPr>
        <w:pStyle w:val="PR1"/>
      </w:pPr>
      <w:r w:rsidRPr="00F01A2E">
        <w:t>Shower Seat FSS:</w:t>
      </w:r>
    </w:p>
    <w:p w14:paraId="7C1CF46B" w14:textId="77777777" w:rsidR="00680CE8" w:rsidRPr="00F01A2E" w:rsidRDefault="00680CE8" w:rsidP="00E939A1">
      <w:pPr>
        <w:pStyle w:val="PR2"/>
        <w:spacing w:before="240"/>
      </w:pPr>
      <w:r w:rsidRPr="00F01A2E">
        <w:t>Basis of Design:</w:t>
      </w:r>
      <w:r w:rsidR="003970E8" w:rsidRPr="00F01A2E">
        <w:t xml:space="preserve"> </w:t>
      </w:r>
      <w:r w:rsidRPr="00F01A2E">
        <w:t xml:space="preserve">Bradley Corp., Model </w:t>
      </w:r>
      <w:r w:rsidR="00B14902" w:rsidRPr="00F01A2E">
        <w:t>&lt;</w:t>
      </w:r>
      <w:r w:rsidR="00F01A2E">
        <w:t>insert</w:t>
      </w:r>
      <w:r w:rsidR="00B14902" w:rsidRPr="00F01A2E">
        <w:t xml:space="preserve"> model number&gt;</w:t>
      </w:r>
      <w:r w:rsidR="004B1E92" w:rsidRPr="00F01A2E">
        <w:t>.</w:t>
      </w:r>
    </w:p>
    <w:p w14:paraId="7DD9A2CE" w14:textId="77777777" w:rsidR="002F2902" w:rsidRPr="00F01A2E" w:rsidRDefault="002F2902" w:rsidP="002F2902">
      <w:pPr>
        <w:pStyle w:val="PR2"/>
        <w:outlineLvl w:val="9"/>
      </w:pPr>
      <w:r w:rsidRPr="00F01A2E">
        <w:t xml:space="preserve">Description: </w:t>
      </w:r>
      <w:r w:rsidR="007E7C24">
        <w:t>&lt;insert description from above&gt;</w:t>
      </w:r>
      <w:r w:rsidR="007A36F1">
        <w:t>.</w:t>
      </w:r>
    </w:p>
    <w:p w14:paraId="2147B572" w14:textId="77777777" w:rsidR="00C60209" w:rsidRPr="00F85198" w:rsidRDefault="00FF5771" w:rsidP="00A561B9">
      <w:pPr>
        <w:pStyle w:val="TB1"/>
        <w:rPr>
          <w:caps/>
        </w:rPr>
      </w:pPr>
      <w:hyperlink r:id="rId14" w:history="1">
        <w:r w:rsidRPr="004D4089">
          <w:rPr>
            <w:rStyle w:val="Hyperlink"/>
            <w:caps/>
          </w:rPr>
          <w:t>Soap Dishes</w:t>
        </w:r>
      </w:hyperlink>
    </w:p>
    <w:p w14:paraId="57088C96" w14:textId="77777777" w:rsidR="007A36F1" w:rsidRDefault="007A36F1" w:rsidP="007A36F1">
      <w:pPr>
        <w:pStyle w:val="TB1"/>
      </w:pPr>
      <w:r w:rsidRPr="007A36F1">
        <w:rPr>
          <w:u w:val="single"/>
        </w:rPr>
        <w:t>Model</w:t>
      </w:r>
      <w:r w:rsidRPr="007A36F1">
        <w:tab/>
      </w:r>
      <w:r w:rsidRPr="007A36F1">
        <w:rPr>
          <w:u w:val="single"/>
        </w:rPr>
        <w:t>Description</w:t>
      </w:r>
    </w:p>
    <w:p w14:paraId="7E063CD7" w14:textId="77777777" w:rsidR="00C60209" w:rsidRPr="00F01A2E" w:rsidRDefault="00C60209" w:rsidP="00A561B9">
      <w:pPr>
        <w:pStyle w:val="TB1"/>
      </w:pPr>
      <w:r w:rsidRPr="00F01A2E">
        <w:t>900</w:t>
      </w:r>
      <w:r w:rsidRPr="00F01A2E">
        <w:tab/>
        <w:t xml:space="preserve">Surface mounted, 7-gauge </w:t>
      </w:r>
      <w:r w:rsidR="00356EE3">
        <w:t xml:space="preserve">satin </w:t>
      </w:r>
      <w:r w:rsidRPr="00F01A2E">
        <w:t>stainless steel, formed as a single piece</w:t>
      </w:r>
      <w:r w:rsidR="00152D0C">
        <w:t xml:space="preserve"> </w:t>
      </w:r>
      <w:r w:rsidR="00E40898">
        <w:t>with three drain holes in bottom of tray.</w:t>
      </w:r>
    </w:p>
    <w:p w14:paraId="505908F4" w14:textId="77777777" w:rsidR="00C60209" w:rsidRPr="00F01A2E" w:rsidRDefault="00C60209" w:rsidP="00A561B9">
      <w:pPr>
        <w:pStyle w:val="TB1"/>
      </w:pPr>
      <w:r w:rsidRPr="00F01A2E">
        <w:t>901</w:t>
      </w:r>
      <w:r w:rsidRPr="00F01A2E">
        <w:tab/>
      </w:r>
      <w:r w:rsidR="00E76F6F" w:rsidRPr="00110069">
        <w:t xml:space="preserve">Surface mounted </w:t>
      </w:r>
      <w:r w:rsidR="00E76F6F">
        <w:t xml:space="preserve">chrome plated brass with vandal resistant escutcheon </w:t>
      </w:r>
      <w:r w:rsidR="001A3CEE" w:rsidRPr="001A3CEE">
        <w:rPr>
          <w:b/>
        </w:rPr>
        <w:t>[</w:t>
      </w:r>
      <w:r w:rsidR="00E76F6F">
        <w:t>, with drain holes -60</w:t>
      </w:r>
      <w:r w:rsidR="001A3CEE" w:rsidRPr="001A3CEE">
        <w:rPr>
          <w:b/>
        </w:rPr>
        <w:t>]</w:t>
      </w:r>
    </w:p>
    <w:p w14:paraId="02B9546F" w14:textId="77777777" w:rsidR="00C60209" w:rsidRPr="00F01A2E" w:rsidRDefault="00C60209" w:rsidP="00A561B9">
      <w:pPr>
        <w:pStyle w:val="TB1"/>
      </w:pPr>
      <w:r w:rsidRPr="00F01A2E">
        <w:t>9014</w:t>
      </w:r>
      <w:r w:rsidRPr="00F01A2E">
        <w:tab/>
        <w:t xml:space="preserve">Surface mounted, </w:t>
      </w:r>
      <w:r w:rsidR="00356EE3">
        <w:t xml:space="preserve">satin finish </w:t>
      </w:r>
      <w:r w:rsidRPr="00F01A2E">
        <w:t>stainless steel Includes four drain holes</w:t>
      </w:r>
      <w:r w:rsidR="00152D0C">
        <w:t xml:space="preserve"> </w:t>
      </w:r>
      <w:r w:rsidR="001A3CEE" w:rsidRPr="001A3CEE">
        <w:rPr>
          <w:b/>
        </w:rPr>
        <w:t>[</w:t>
      </w:r>
      <w:r w:rsidR="00152D0C">
        <w:t>w</w:t>
      </w:r>
      <w:r w:rsidR="00152D0C" w:rsidRPr="00356EE3">
        <w:t>ithout drain holes</w:t>
      </w:r>
      <w:r w:rsidR="00E76F6F">
        <w:t xml:space="preserve"> -63</w:t>
      </w:r>
      <w:r w:rsidR="001A3CEE" w:rsidRPr="001A3CEE">
        <w:rPr>
          <w:b/>
        </w:rPr>
        <w:t>]</w:t>
      </w:r>
      <w:r w:rsidR="00356EE3" w:rsidRPr="00356EE3">
        <w:t>.</w:t>
      </w:r>
    </w:p>
    <w:p w14:paraId="1AE8C6FF" w14:textId="77777777" w:rsidR="00C60209" w:rsidRPr="00F01A2E" w:rsidRDefault="00C60209" w:rsidP="00A561B9">
      <w:pPr>
        <w:pStyle w:val="TB1"/>
      </w:pPr>
      <w:r w:rsidRPr="00F01A2E">
        <w:t>9015</w:t>
      </w:r>
      <w:r w:rsidRPr="00F01A2E">
        <w:tab/>
      </w:r>
      <w:r w:rsidR="00152D0C" w:rsidRPr="00F01A2E">
        <w:t xml:space="preserve">Surface mounted, </w:t>
      </w:r>
      <w:r w:rsidRPr="00F01A2E">
        <w:t>bright polished stainless steel</w:t>
      </w:r>
      <w:r w:rsidR="00E76F6F">
        <w:t xml:space="preserve">. Includes </w:t>
      </w:r>
      <w:r w:rsidR="00152D0C" w:rsidRPr="00356EE3">
        <w:t>drain holes</w:t>
      </w:r>
      <w:r w:rsidR="00152D0C">
        <w:t xml:space="preserve"> </w:t>
      </w:r>
      <w:r w:rsidR="001A3CEE" w:rsidRPr="001A3CEE">
        <w:rPr>
          <w:b/>
        </w:rPr>
        <w:t>[</w:t>
      </w:r>
      <w:r w:rsidR="00152D0C">
        <w:t>w</w:t>
      </w:r>
      <w:r w:rsidR="00152D0C" w:rsidRPr="00356EE3">
        <w:t>ithout drain holes</w:t>
      </w:r>
      <w:r w:rsidR="00E76F6F">
        <w:t xml:space="preserve"> -63</w:t>
      </w:r>
      <w:r w:rsidR="001A3CEE" w:rsidRPr="001A3CEE">
        <w:rPr>
          <w:b/>
        </w:rPr>
        <w:t>]</w:t>
      </w:r>
      <w:r w:rsidR="00704A2F" w:rsidRPr="00704A2F">
        <w:t>.</w:t>
      </w:r>
    </w:p>
    <w:p w14:paraId="6F26DF9B" w14:textId="77777777" w:rsidR="00C60209" w:rsidRPr="00F01A2E" w:rsidRDefault="00C60209" w:rsidP="00A561B9">
      <w:pPr>
        <w:pStyle w:val="TB1"/>
      </w:pPr>
      <w:r w:rsidRPr="00F01A2E">
        <w:t>921</w:t>
      </w:r>
      <w:r w:rsidRPr="00F01A2E">
        <w:tab/>
        <w:t>Surface mounted, die cast Zamac, copper nickel plated with highly polished chrome finish</w:t>
      </w:r>
      <w:r w:rsidR="003970E8" w:rsidRPr="00F01A2E">
        <w:t xml:space="preserve">. </w:t>
      </w:r>
      <w:r w:rsidRPr="00F01A2E">
        <w:t>Includes cadmium plated steel wall plate</w:t>
      </w:r>
      <w:r w:rsidR="00704A2F">
        <w:t xml:space="preserve"> </w:t>
      </w:r>
      <w:r w:rsidR="001A3CEE" w:rsidRPr="001A3CEE">
        <w:rPr>
          <w:b/>
        </w:rPr>
        <w:t>[</w:t>
      </w:r>
      <w:r w:rsidR="00152D0C">
        <w:t xml:space="preserve">with </w:t>
      </w:r>
      <w:r w:rsidR="00152D0C" w:rsidRPr="00356EE3">
        <w:t>drain holes</w:t>
      </w:r>
      <w:r w:rsidR="00E76F6F">
        <w:t xml:space="preserve"> -60</w:t>
      </w:r>
      <w:r w:rsidR="001A3CEE" w:rsidRPr="001A3CEE">
        <w:rPr>
          <w:b/>
        </w:rPr>
        <w:t>]</w:t>
      </w:r>
      <w:r w:rsidR="00704A2F" w:rsidRPr="00704A2F">
        <w:t>.</w:t>
      </w:r>
    </w:p>
    <w:p w14:paraId="415D2C47" w14:textId="77777777" w:rsidR="00B71C3F" w:rsidRDefault="00C60209" w:rsidP="00A561B9">
      <w:pPr>
        <w:pStyle w:val="TB1"/>
      </w:pPr>
      <w:r w:rsidRPr="00F01A2E">
        <w:t>9401</w:t>
      </w:r>
      <w:r w:rsidRPr="00F01A2E">
        <w:tab/>
      </w:r>
      <w:r w:rsidR="00966E33">
        <w:t>Masonry mounted, re</w:t>
      </w:r>
      <w:r w:rsidR="00B71C3F" w:rsidRPr="00F01A2E">
        <w:t xml:space="preserve">cess mounted, </w:t>
      </w:r>
      <w:r w:rsidR="00B71C3F">
        <w:t>satin stainless steel,</w:t>
      </w:r>
      <w:r w:rsidR="00B71C3F" w:rsidRPr="00F01A2E">
        <w:t xml:space="preserve"> Incudes mortar lugs.</w:t>
      </w:r>
    </w:p>
    <w:p w14:paraId="2E787A15" w14:textId="77777777" w:rsidR="00C60209" w:rsidRPr="00F01A2E" w:rsidRDefault="00C60209" w:rsidP="00A561B9">
      <w:pPr>
        <w:pStyle w:val="TB1"/>
      </w:pPr>
      <w:r w:rsidRPr="00F01A2E">
        <w:t>9403</w:t>
      </w:r>
      <w:r w:rsidRPr="00F01A2E">
        <w:tab/>
      </w:r>
      <w:r w:rsidR="00966E33">
        <w:t>Masonry mounted</w:t>
      </w:r>
      <w:r w:rsidR="00966E33" w:rsidRPr="00F01A2E">
        <w:t xml:space="preserve">, </w:t>
      </w:r>
      <w:r w:rsidR="00E40898">
        <w:t>recess mounted, satin stainless steel</w:t>
      </w:r>
      <w:r w:rsidRPr="00F01A2E">
        <w:t>.</w:t>
      </w:r>
    </w:p>
    <w:p w14:paraId="5EF04CBF" w14:textId="77777777" w:rsidR="00C60209" w:rsidRPr="00F01A2E" w:rsidRDefault="00C60209" w:rsidP="00C40037">
      <w:pPr>
        <w:pStyle w:val="PR1"/>
        <w:numPr>
          <w:ilvl w:val="4"/>
          <w:numId w:val="22"/>
        </w:numPr>
      </w:pPr>
      <w:r w:rsidRPr="00F01A2E">
        <w:t>Soap Dish SD:</w:t>
      </w:r>
    </w:p>
    <w:p w14:paraId="43BD226A" w14:textId="77777777" w:rsidR="00C60209" w:rsidRPr="00F01A2E" w:rsidRDefault="00C60209" w:rsidP="00C60209">
      <w:pPr>
        <w:pStyle w:val="PR2"/>
        <w:spacing w:before="240"/>
      </w:pPr>
      <w:r w:rsidRPr="00F01A2E">
        <w:t>Basis of Design:</w:t>
      </w:r>
      <w:r w:rsidR="003970E8" w:rsidRPr="00F01A2E">
        <w:t xml:space="preserve"> </w:t>
      </w:r>
      <w:r w:rsidRPr="00F01A2E">
        <w:t xml:space="preserve">Bradley Corp., Model </w:t>
      </w:r>
      <w:r w:rsidR="00B14902" w:rsidRPr="00F01A2E">
        <w:t>&lt;</w:t>
      </w:r>
      <w:r w:rsidR="00F01A2E">
        <w:t>insert</w:t>
      </w:r>
      <w:r w:rsidR="00B14902" w:rsidRPr="00F01A2E">
        <w:t xml:space="preserve"> model number&gt;</w:t>
      </w:r>
      <w:r w:rsidRPr="00F01A2E">
        <w:t>.</w:t>
      </w:r>
    </w:p>
    <w:p w14:paraId="49DE0CFB" w14:textId="77777777" w:rsidR="002F2902" w:rsidRPr="00F01A2E" w:rsidRDefault="002F2902" w:rsidP="002F2902">
      <w:pPr>
        <w:pStyle w:val="PR2"/>
        <w:outlineLvl w:val="9"/>
      </w:pPr>
      <w:r w:rsidRPr="00F01A2E">
        <w:t xml:space="preserve">Description: </w:t>
      </w:r>
      <w:r w:rsidR="007E7C24">
        <w:t>&lt;insert description from above&gt;</w:t>
      </w:r>
      <w:r w:rsidR="007A36F1">
        <w:t>.</w:t>
      </w:r>
    </w:p>
    <w:p w14:paraId="66A4D62B" w14:textId="77777777" w:rsidR="00C60209" w:rsidRPr="00FF5771" w:rsidRDefault="00FF5771" w:rsidP="00A561B9">
      <w:pPr>
        <w:pStyle w:val="TB1"/>
        <w:rPr>
          <w:caps/>
        </w:rPr>
      </w:pPr>
      <w:hyperlink r:id="rId15" w:history="1">
        <w:r w:rsidRPr="00FF5771">
          <w:rPr>
            <w:rStyle w:val="Hyperlink"/>
            <w:caps/>
          </w:rPr>
          <w:t>Robe and towel hooks</w:t>
        </w:r>
      </w:hyperlink>
    </w:p>
    <w:p w14:paraId="5CB9196B" w14:textId="77777777" w:rsidR="007A36F1" w:rsidRDefault="007A36F1" w:rsidP="007A36F1">
      <w:pPr>
        <w:pStyle w:val="TB1"/>
      </w:pPr>
      <w:r w:rsidRPr="007A36F1">
        <w:rPr>
          <w:u w:val="single"/>
        </w:rPr>
        <w:t>Model</w:t>
      </w:r>
      <w:r w:rsidRPr="007A36F1">
        <w:tab/>
      </w:r>
      <w:r w:rsidRPr="007A36F1">
        <w:rPr>
          <w:u w:val="single"/>
        </w:rPr>
        <w:t>Description</w:t>
      </w:r>
    </w:p>
    <w:p w14:paraId="441109FE" w14:textId="77777777" w:rsidR="00C60209" w:rsidRPr="00F01A2E" w:rsidRDefault="00C60209" w:rsidP="00A561B9">
      <w:pPr>
        <w:pStyle w:val="TB1"/>
      </w:pPr>
      <w:r w:rsidRPr="00F01A2E">
        <w:t>911</w:t>
      </w:r>
      <w:r w:rsidRPr="00F01A2E">
        <w:tab/>
        <w:t>Surface mounted clothes hook, chrome plated brass</w:t>
      </w:r>
      <w:r w:rsidR="003970E8" w:rsidRPr="00F01A2E">
        <w:t xml:space="preserve">. </w:t>
      </w:r>
      <w:r w:rsidRPr="00F01A2E">
        <w:t>Single hook.</w:t>
      </w:r>
      <w:r w:rsidR="00637B93">
        <w:t xml:space="preserve"> Projects 1-3/4 inch.</w:t>
      </w:r>
    </w:p>
    <w:p w14:paraId="5CB9333B" w14:textId="77777777" w:rsidR="00C60209" w:rsidRPr="00F01A2E" w:rsidRDefault="00C60209" w:rsidP="00A561B9">
      <w:pPr>
        <w:pStyle w:val="TB1"/>
      </w:pPr>
      <w:r w:rsidRPr="00F01A2E">
        <w:t>9114</w:t>
      </w:r>
      <w:r w:rsidRPr="00F01A2E">
        <w:tab/>
        <w:t xml:space="preserve">Surface mounted, </w:t>
      </w:r>
      <w:r w:rsidR="00950638">
        <w:t>satin stainless</w:t>
      </w:r>
      <w:r w:rsidRPr="00F01A2E">
        <w:t xml:space="preserve"> steel</w:t>
      </w:r>
      <w:r w:rsidR="003970E8" w:rsidRPr="00F01A2E">
        <w:t xml:space="preserve">. </w:t>
      </w:r>
      <w:r w:rsidRPr="00F01A2E">
        <w:t>Single hook.</w:t>
      </w:r>
      <w:r w:rsidR="00637B93">
        <w:t xml:space="preserve"> Projects 2 inches.</w:t>
      </w:r>
    </w:p>
    <w:p w14:paraId="47EF5618" w14:textId="77777777" w:rsidR="00C60209" w:rsidRPr="00F01A2E" w:rsidRDefault="00C60209" w:rsidP="00A561B9">
      <w:pPr>
        <w:pStyle w:val="TB1"/>
      </w:pPr>
      <w:r w:rsidRPr="00F01A2E">
        <w:t>9115</w:t>
      </w:r>
      <w:r w:rsidRPr="00F01A2E">
        <w:tab/>
        <w:t>Surface mounted, bright polished stainless steel</w:t>
      </w:r>
      <w:r w:rsidR="003970E8" w:rsidRPr="00F01A2E">
        <w:t xml:space="preserve">. </w:t>
      </w:r>
      <w:r w:rsidRPr="00F01A2E">
        <w:t>Single hook.</w:t>
      </w:r>
      <w:r w:rsidR="00637B93">
        <w:t xml:space="preserve"> Projects 2 inches.</w:t>
      </w:r>
    </w:p>
    <w:p w14:paraId="43C6B3A1" w14:textId="77777777" w:rsidR="00C60209" w:rsidRPr="00F01A2E" w:rsidRDefault="00C60209" w:rsidP="00A561B9">
      <w:pPr>
        <w:pStyle w:val="TB1"/>
      </w:pPr>
      <w:r w:rsidRPr="00F01A2E">
        <w:t>9118</w:t>
      </w:r>
      <w:r w:rsidRPr="00F01A2E">
        <w:tab/>
        <w:t>Surface mounted robe hook, chrome plated brass</w:t>
      </w:r>
      <w:r w:rsidR="003970E8" w:rsidRPr="00F01A2E">
        <w:t xml:space="preserve">. </w:t>
      </w:r>
      <w:r w:rsidRPr="00F01A2E">
        <w:t>Single hook.</w:t>
      </w:r>
      <w:r w:rsidR="00637B93">
        <w:t xml:space="preserve"> Exposed mounting. Projects 3-1/4 inches.</w:t>
      </w:r>
    </w:p>
    <w:p w14:paraId="38E60A52" w14:textId="77777777" w:rsidR="00C60209" w:rsidRPr="00F01A2E" w:rsidRDefault="00C60209" w:rsidP="00A561B9">
      <w:pPr>
        <w:pStyle w:val="TB1"/>
      </w:pPr>
      <w:r w:rsidRPr="00F01A2E">
        <w:t>9119</w:t>
      </w:r>
      <w:r w:rsidRPr="00F01A2E">
        <w:tab/>
        <w:t xml:space="preserve">Surface mounted </w:t>
      </w:r>
      <w:r w:rsidR="00BB1156">
        <w:t>robe</w:t>
      </w:r>
      <w:r w:rsidRPr="00F01A2E">
        <w:t xml:space="preserve"> hook with concealed mounting hardware, chrome plated brass with chrome plated steel cover plate</w:t>
      </w:r>
      <w:r w:rsidR="003970E8" w:rsidRPr="00F01A2E">
        <w:t xml:space="preserve">. </w:t>
      </w:r>
      <w:r w:rsidRPr="00F01A2E">
        <w:t>Single hook.</w:t>
      </w:r>
      <w:r w:rsidR="00637B93">
        <w:t xml:space="preserve"> Projects 3-1/4 inches.</w:t>
      </w:r>
    </w:p>
    <w:p w14:paraId="6C26B5AA" w14:textId="77777777" w:rsidR="00C60209" w:rsidRPr="00F01A2E" w:rsidRDefault="00C60209" w:rsidP="00A561B9">
      <w:pPr>
        <w:pStyle w:val="TB1"/>
      </w:pPr>
      <w:r w:rsidRPr="00F01A2E">
        <w:t>912</w:t>
      </w:r>
      <w:r w:rsidRPr="00F01A2E">
        <w:tab/>
        <w:t>Surface mounted clothes hook, chrome plated brass</w:t>
      </w:r>
      <w:r w:rsidR="003970E8" w:rsidRPr="00F01A2E">
        <w:t xml:space="preserve">. </w:t>
      </w:r>
      <w:r w:rsidRPr="00F01A2E">
        <w:t>Double hook.</w:t>
      </w:r>
      <w:r w:rsidR="00637B93">
        <w:t xml:space="preserve"> Projects 2 inches.</w:t>
      </w:r>
    </w:p>
    <w:p w14:paraId="24143EB5" w14:textId="77777777" w:rsidR="00637B93" w:rsidRPr="00637B93" w:rsidRDefault="00C60209" w:rsidP="00637B93">
      <w:pPr>
        <w:pStyle w:val="TB1"/>
      </w:pPr>
      <w:r w:rsidRPr="00F01A2E">
        <w:t>9124</w:t>
      </w:r>
      <w:r w:rsidRPr="00F01A2E">
        <w:tab/>
        <w:t xml:space="preserve">Surface mounted, </w:t>
      </w:r>
      <w:r w:rsidR="00950638">
        <w:t>satin stainless</w:t>
      </w:r>
      <w:r w:rsidRPr="00F01A2E">
        <w:t xml:space="preserve"> steel</w:t>
      </w:r>
      <w:r w:rsidR="003970E8" w:rsidRPr="00F01A2E">
        <w:t xml:space="preserve">. </w:t>
      </w:r>
      <w:r w:rsidRPr="00F01A2E">
        <w:t>Double hook.</w:t>
      </w:r>
      <w:r w:rsidR="00637B93">
        <w:t xml:space="preserve"> Projects 2-1/4 inches.</w:t>
      </w:r>
    </w:p>
    <w:p w14:paraId="37B67AA6" w14:textId="77777777" w:rsidR="00C60209" w:rsidRPr="00F01A2E" w:rsidRDefault="00C60209" w:rsidP="00A561B9">
      <w:pPr>
        <w:pStyle w:val="TB1"/>
      </w:pPr>
      <w:r w:rsidRPr="00F01A2E">
        <w:t>9125</w:t>
      </w:r>
      <w:r w:rsidRPr="00F01A2E">
        <w:tab/>
        <w:t>Surface mounted, bright polished stainless steel</w:t>
      </w:r>
      <w:r w:rsidR="003970E8" w:rsidRPr="00F01A2E">
        <w:t xml:space="preserve">. </w:t>
      </w:r>
      <w:r w:rsidRPr="00F01A2E">
        <w:t>Double hook.</w:t>
      </w:r>
      <w:r w:rsidR="00637B93">
        <w:t xml:space="preserve"> Projects 2-1/4 inches.</w:t>
      </w:r>
    </w:p>
    <w:p w14:paraId="6E8C046C" w14:textId="77777777" w:rsidR="00C60209" w:rsidRPr="00F01A2E" w:rsidRDefault="00C60209" w:rsidP="00A561B9">
      <w:pPr>
        <w:pStyle w:val="TB1"/>
      </w:pPr>
      <w:r w:rsidRPr="00F01A2E">
        <w:t>9134</w:t>
      </w:r>
      <w:r w:rsidRPr="00F01A2E">
        <w:tab/>
        <w:t xml:space="preserve">Surface mounted hat and coat hook, </w:t>
      </w:r>
      <w:r w:rsidR="00950638">
        <w:t>satin stainless</w:t>
      </w:r>
      <w:r w:rsidRPr="00F01A2E">
        <w:t xml:space="preserve"> steel</w:t>
      </w:r>
      <w:r w:rsidR="003970E8" w:rsidRPr="00F01A2E">
        <w:t xml:space="preserve">. </w:t>
      </w:r>
      <w:r w:rsidRPr="00F01A2E">
        <w:t>Single hook for each.</w:t>
      </w:r>
      <w:r w:rsidR="00637B93">
        <w:t xml:space="preserve"> Projects 2-5/8 inches.</w:t>
      </w:r>
    </w:p>
    <w:p w14:paraId="0C92A670" w14:textId="77777777" w:rsidR="00C60209" w:rsidRPr="00F01A2E" w:rsidRDefault="00C60209" w:rsidP="00A561B9">
      <w:pPr>
        <w:pStyle w:val="TB1"/>
      </w:pPr>
      <w:r w:rsidRPr="00F01A2E">
        <w:t>9135</w:t>
      </w:r>
      <w:r w:rsidRPr="00F01A2E">
        <w:tab/>
        <w:t>Surface mounted hat and coat hook, bright polished stainless steel</w:t>
      </w:r>
      <w:r w:rsidR="003970E8" w:rsidRPr="00F01A2E">
        <w:t xml:space="preserve">. </w:t>
      </w:r>
      <w:r w:rsidRPr="00F01A2E">
        <w:t>Single hook for each.</w:t>
      </w:r>
      <w:r w:rsidR="00637B93">
        <w:t xml:space="preserve"> Projects 2-5/8 inches.</w:t>
      </w:r>
    </w:p>
    <w:p w14:paraId="7107CC42" w14:textId="77777777" w:rsidR="00C60209" w:rsidRPr="00F01A2E" w:rsidRDefault="00C60209" w:rsidP="00A561B9">
      <w:pPr>
        <w:pStyle w:val="TB1"/>
      </w:pPr>
      <w:r w:rsidRPr="00F01A2E">
        <w:t>914</w:t>
      </w:r>
      <w:r w:rsidRPr="00F01A2E">
        <w:tab/>
        <w:t>Surface mounted clothes hook, chrome plated brass</w:t>
      </w:r>
      <w:r w:rsidR="003970E8" w:rsidRPr="00F01A2E">
        <w:t xml:space="preserve">. </w:t>
      </w:r>
      <w:r w:rsidRPr="00F01A2E">
        <w:t>Double hook.</w:t>
      </w:r>
    </w:p>
    <w:p w14:paraId="5333FB4F" w14:textId="77777777" w:rsidR="00C60209" w:rsidRPr="00F01A2E" w:rsidRDefault="00C60209" w:rsidP="00A561B9">
      <w:pPr>
        <w:pStyle w:val="TB1"/>
      </w:pPr>
      <w:r w:rsidRPr="00F01A2E">
        <w:t>915</w:t>
      </w:r>
      <w:r w:rsidRPr="00F01A2E">
        <w:tab/>
        <w:t>Surface mounted clothes hook and door bumper, chrome plated brass</w:t>
      </w:r>
      <w:r w:rsidR="003970E8" w:rsidRPr="00F01A2E">
        <w:t xml:space="preserve">. </w:t>
      </w:r>
      <w:r w:rsidRPr="00F01A2E">
        <w:t>Single hook.</w:t>
      </w:r>
      <w:r w:rsidR="00BB1156">
        <w:t xml:space="preserve"> Projects 3 inches.</w:t>
      </w:r>
    </w:p>
    <w:p w14:paraId="0C3CDEF1" w14:textId="77777777" w:rsidR="006665FD" w:rsidRPr="00F01A2E" w:rsidRDefault="00086AA4" w:rsidP="00A561B9">
      <w:pPr>
        <w:pStyle w:val="TB1"/>
      </w:pPr>
      <w:r w:rsidRPr="00F01A2E">
        <w:t>917</w:t>
      </w:r>
      <w:r w:rsidRPr="00F01A2E">
        <w:tab/>
      </w:r>
      <w:r w:rsidR="006665FD" w:rsidRPr="00F01A2E">
        <w:t>S</w:t>
      </w:r>
      <w:r w:rsidR="00152D0C">
        <w:t xml:space="preserve">urface mounted clothes hook. 12ga </w:t>
      </w:r>
      <w:r w:rsidR="006665FD" w:rsidRPr="00F01A2E">
        <w:t>stainless steel hook</w:t>
      </w:r>
      <w:r w:rsidR="00A85CA1" w:rsidRPr="00F01A2E">
        <w:t xml:space="preserve"> in satin finish.</w:t>
      </w:r>
    </w:p>
    <w:p w14:paraId="164183D8" w14:textId="77777777" w:rsidR="00C60209" w:rsidRPr="00F01A2E" w:rsidRDefault="00C60209" w:rsidP="00A561B9">
      <w:pPr>
        <w:pStyle w:val="TB1"/>
      </w:pPr>
      <w:r w:rsidRPr="00F01A2E">
        <w:t>931</w:t>
      </w:r>
      <w:r w:rsidRPr="00F01A2E">
        <w:tab/>
        <w:t>Surface mounted</w:t>
      </w:r>
      <w:r w:rsidR="00BB1156">
        <w:t xml:space="preserve"> towel hook</w:t>
      </w:r>
      <w:r w:rsidRPr="00F01A2E">
        <w:t>, die cast Zamac, copper nickel plated with highly polished chrome finish</w:t>
      </w:r>
      <w:r w:rsidR="003970E8" w:rsidRPr="00F01A2E">
        <w:t xml:space="preserve">. </w:t>
      </w:r>
      <w:r w:rsidRPr="00F01A2E">
        <w:t>Includes cadmium plated steel wall plate</w:t>
      </w:r>
      <w:r w:rsidR="003970E8" w:rsidRPr="00F01A2E">
        <w:t xml:space="preserve">. </w:t>
      </w:r>
      <w:r w:rsidRPr="00F01A2E">
        <w:t>Single hook.</w:t>
      </w:r>
    </w:p>
    <w:p w14:paraId="6A6BA319" w14:textId="77777777" w:rsidR="00C60209" w:rsidRPr="00F01A2E" w:rsidRDefault="00C60209" w:rsidP="00A561B9">
      <w:pPr>
        <w:pStyle w:val="TB1"/>
      </w:pPr>
      <w:r w:rsidRPr="00F01A2E">
        <w:t>9311</w:t>
      </w:r>
      <w:r w:rsidRPr="00F01A2E">
        <w:tab/>
        <w:t>Surface mounted towel hook, die cast Zamac, copper nickel plated with highly polished chrome finish</w:t>
      </w:r>
      <w:r w:rsidR="003970E8" w:rsidRPr="00F01A2E">
        <w:t xml:space="preserve">. </w:t>
      </w:r>
      <w:r w:rsidRPr="00F01A2E">
        <w:t>Long projection (5-1/8</w:t>
      </w:r>
      <w:r w:rsidR="007E7C24">
        <w:t>-inch</w:t>
      </w:r>
      <w:r w:rsidRPr="00F01A2E">
        <w:t>es)</w:t>
      </w:r>
      <w:r w:rsidR="003970E8" w:rsidRPr="00F01A2E">
        <w:t xml:space="preserve">. </w:t>
      </w:r>
      <w:r w:rsidRPr="00F01A2E">
        <w:t>Includes cadmium plated steel wall plate</w:t>
      </w:r>
      <w:r w:rsidR="003970E8" w:rsidRPr="00F01A2E">
        <w:t xml:space="preserve">. </w:t>
      </w:r>
      <w:r w:rsidRPr="00F01A2E">
        <w:t>Single hook.</w:t>
      </w:r>
    </w:p>
    <w:p w14:paraId="3E5CE7AC" w14:textId="77777777" w:rsidR="00C60209" w:rsidRPr="00F01A2E" w:rsidRDefault="00C60209" w:rsidP="00A561B9">
      <w:pPr>
        <w:pStyle w:val="TB1"/>
      </w:pPr>
      <w:r w:rsidRPr="00F01A2E">
        <w:t>932</w:t>
      </w:r>
      <w:r w:rsidRPr="00F01A2E">
        <w:tab/>
        <w:t>Surface mounted</w:t>
      </w:r>
      <w:r w:rsidR="00BB1156">
        <w:t xml:space="preserve"> robe hook</w:t>
      </w:r>
      <w:r w:rsidRPr="00F01A2E">
        <w:t>, die cast Zamac, copper nickel plated with highly polished chrome finish</w:t>
      </w:r>
      <w:r w:rsidR="003970E8" w:rsidRPr="00F01A2E">
        <w:t xml:space="preserve">. </w:t>
      </w:r>
      <w:r w:rsidRPr="00F01A2E">
        <w:t>Includes cadmium plated steel wall plate</w:t>
      </w:r>
      <w:r w:rsidR="003970E8" w:rsidRPr="00F01A2E">
        <w:t xml:space="preserve">. </w:t>
      </w:r>
      <w:r w:rsidRPr="00F01A2E">
        <w:t>Double hook.</w:t>
      </w:r>
    </w:p>
    <w:p w14:paraId="0D30996A" w14:textId="77777777" w:rsidR="00A85CA1" w:rsidRPr="00F01A2E" w:rsidRDefault="00A85CA1" w:rsidP="00A561B9">
      <w:pPr>
        <w:pStyle w:val="TB1"/>
      </w:pPr>
      <w:r w:rsidRPr="00F01A2E">
        <w:t>9314</w:t>
      </w:r>
      <w:r w:rsidRPr="00F01A2E">
        <w:tab/>
        <w:t xml:space="preserve">Stainless steel towel hook: Surface mounted </w:t>
      </w:r>
      <w:r w:rsidR="00BB1156">
        <w:t>satin stainless steel. Single hook. Projects 4-7/16 inches.</w:t>
      </w:r>
    </w:p>
    <w:p w14:paraId="1C7A2883" w14:textId="77777777" w:rsidR="00A85CA1" w:rsidRPr="00F01A2E" w:rsidRDefault="00A85CA1" w:rsidP="00A561B9">
      <w:pPr>
        <w:pStyle w:val="TB1"/>
      </w:pPr>
      <w:r w:rsidRPr="00F01A2E">
        <w:t>9315</w:t>
      </w:r>
      <w:r w:rsidRPr="00F01A2E">
        <w:tab/>
        <w:t xml:space="preserve">Stainless steel towel hook: Surface mounted </w:t>
      </w:r>
      <w:r w:rsidR="00BB1156">
        <w:t>bright polished stainless steel. Single hook. Projects 4-1/2 inches.</w:t>
      </w:r>
      <w:r w:rsidRPr="00F01A2E">
        <w:t xml:space="preserve"> </w:t>
      </w:r>
    </w:p>
    <w:p w14:paraId="1570FB7D" w14:textId="77777777" w:rsidR="00C60209" w:rsidRPr="00F01A2E" w:rsidRDefault="00C60209" w:rsidP="00C40037">
      <w:pPr>
        <w:pStyle w:val="PR1"/>
        <w:numPr>
          <w:ilvl w:val="4"/>
          <w:numId w:val="23"/>
        </w:numPr>
      </w:pPr>
      <w:r w:rsidRPr="00F01A2E">
        <w:t>Robe Hook RH:</w:t>
      </w:r>
    </w:p>
    <w:p w14:paraId="2A6CB258" w14:textId="77777777" w:rsidR="00C60209" w:rsidRPr="00F01A2E" w:rsidRDefault="00C60209" w:rsidP="00C60209">
      <w:pPr>
        <w:pStyle w:val="PR2"/>
        <w:spacing w:before="240"/>
      </w:pPr>
      <w:r w:rsidRPr="00F01A2E">
        <w:t>Basis of Design:</w:t>
      </w:r>
      <w:r w:rsidR="003970E8" w:rsidRPr="00F01A2E">
        <w:t xml:space="preserve"> </w:t>
      </w:r>
      <w:r w:rsidRPr="00F01A2E">
        <w:t xml:space="preserve">Bradley Corp., </w:t>
      </w:r>
      <w:r w:rsidR="00B14902" w:rsidRPr="00F01A2E">
        <w:t>&lt;</w:t>
      </w:r>
      <w:r w:rsidR="00F01A2E">
        <w:t>insert</w:t>
      </w:r>
      <w:r w:rsidR="00B14902" w:rsidRPr="00F01A2E">
        <w:t xml:space="preserve"> model number&gt;</w:t>
      </w:r>
      <w:r w:rsidRPr="00F01A2E">
        <w:t>.</w:t>
      </w:r>
    </w:p>
    <w:p w14:paraId="27029BD5" w14:textId="77777777" w:rsidR="002F2902" w:rsidRPr="00F01A2E" w:rsidRDefault="002F2902" w:rsidP="002F2902">
      <w:pPr>
        <w:pStyle w:val="PR2"/>
        <w:outlineLvl w:val="9"/>
      </w:pPr>
      <w:r w:rsidRPr="00F01A2E">
        <w:t xml:space="preserve">Description: </w:t>
      </w:r>
      <w:r w:rsidR="007E7C24">
        <w:t>&lt;insert description from above&gt;</w:t>
      </w:r>
      <w:r w:rsidR="007A36F1">
        <w:t>.</w:t>
      </w:r>
    </w:p>
    <w:p w14:paraId="2A210742" w14:textId="77777777" w:rsidR="00C40037" w:rsidRPr="00F01A2E" w:rsidRDefault="00C40037" w:rsidP="00C40037">
      <w:pPr>
        <w:pStyle w:val="ART"/>
      </w:pPr>
      <w:r w:rsidRPr="00F01A2E">
        <w:t>MATERIALS</w:t>
      </w:r>
    </w:p>
    <w:p w14:paraId="50203063" w14:textId="77777777" w:rsidR="00C40037" w:rsidRPr="00F01A2E" w:rsidRDefault="00C40037" w:rsidP="00C40037">
      <w:pPr>
        <w:pStyle w:val="PR1"/>
      </w:pPr>
      <w:r w:rsidRPr="00F01A2E">
        <w:t>Stainless Steel: ASTM A 666 Type 304 (18-8); satin finish exposed surfaces unless otherwise indicated.</w:t>
      </w:r>
    </w:p>
    <w:p w14:paraId="7DED35C1" w14:textId="77777777" w:rsidR="00C40037" w:rsidRPr="00F01A2E" w:rsidRDefault="00C40037" w:rsidP="00C40037">
      <w:pPr>
        <w:pStyle w:val="PR1"/>
      </w:pPr>
      <w:r w:rsidRPr="00F01A2E">
        <w:t>Steel Sheet: ASTM A 1008/A 1008M, Designation CS, manufacturer’s standard thickness.</w:t>
      </w:r>
    </w:p>
    <w:p w14:paraId="10342D9E" w14:textId="77777777" w:rsidR="00C40037" w:rsidRPr="00F01A2E" w:rsidRDefault="00C40037" w:rsidP="00C40037">
      <w:pPr>
        <w:pStyle w:val="PR1"/>
      </w:pPr>
      <w:r w:rsidRPr="00F01A2E">
        <w:t>Galvanized-Steel Sheet: ASTM A 653/A 653M, with G60 hot-dip zinc coating, manufacturer’s standard thickness.</w:t>
      </w:r>
    </w:p>
    <w:p w14:paraId="3CC6CDA8" w14:textId="77777777" w:rsidR="00C40037" w:rsidRPr="00F01A2E" w:rsidRDefault="00C40037" w:rsidP="00C40037">
      <w:pPr>
        <w:pStyle w:val="PR1"/>
      </w:pPr>
      <w:r w:rsidRPr="00F01A2E">
        <w:t>Galvanized-Steel Mounting Devices: ASTM A 153/A 153M, hot-dip galvanized after fabrication.</w:t>
      </w:r>
    </w:p>
    <w:p w14:paraId="31CC75E8" w14:textId="77777777" w:rsidR="00C40037" w:rsidRPr="00F01A2E" w:rsidRDefault="00C40037" w:rsidP="00C40037">
      <w:pPr>
        <w:pStyle w:val="PR1"/>
      </w:pPr>
      <w:r w:rsidRPr="00F01A2E">
        <w:t>Fasteners:</w:t>
      </w:r>
    </w:p>
    <w:p w14:paraId="0BD410E3" w14:textId="77777777" w:rsidR="00C40037" w:rsidRPr="00F01A2E" w:rsidRDefault="00C40037" w:rsidP="00C40037">
      <w:pPr>
        <w:pStyle w:val="PR2"/>
        <w:spacing w:before="240"/>
      </w:pPr>
      <w:r w:rsidRPr="00F01A2E">
        <w:t>Exposed: Screws, bolts, and other devices of same material as accessory unit and tamper-and-theft resistant.</w:t>
      </w:r>
    </w:p>
    <w:p w14:paraId="61989281" w14:textId="77777777" w:rsidR="00C40037" w:rsidRPr="00F01A2E" w:rsidRDefault="00C40037" w:rsidP="00C40037">
      <w:pPr>
        <w:pStyle w:val="PR2"/>
      </w:pPr>
      <w:r w:rsidRPr="00F01A2E">
        <w:t>Concealed: Galvanized steel.</w:t>
      </w:r>
    </w:p>
    <w:p w14:paraId="353947FD" w14:textId="77777777" w:rsidR="00C40037" w:rsidRPr="00F01A2E" w:rsidRDefault="00C40037" w:rsidP="00C40037">
      <w:pPr>
        <w:pStyle w:val="PR1"/>
      </w:pPr>
      <w:r w:rsidRPr="00F01A2E">
        <w:t>Chrome Plating: ASTM B 456, Service Condition Number SC 2, moderate service.</w:t>
      </w:r>
    </w:p>
    <w:p w14:paraId="718B88AD" w14:textId="77777777" w:rsidR="00C40037" w:rsidRPr="00F01A2E" w:rsidRDefault="00C40037" w:rsidP="00C40037">
      <w:pPr>
        <w:pStyle w:val="PR1"/>
      </w:pPr>
      <w:r w:rsidRPr="00F01A2E">
        <w:t>Mirrors: ASTM C 1503, mirror glazing quality, consisting of clear float glass ASTM C 1036, nominal 6.0 mm thick, triple silver plated with electro copper plated layer and thermosetting, infrared cured paint backing with epoxy protective finish.</w:t>
      </w:r>
    </w:p>
    <w:p w14:paraId="110757E7" w14:textId="77777777" w:rsidR="00C40037" w:rsidRPr="00F01A2E" w:rsidRDefault="00C40037" w:rsidP="00C40037">
      <w:pPr>
        <w:pStyle w:val="PR1"/>
      </w:pPr>
      <w:r w:rsidRPr="00F01A2E">
        <w:t>ABS Plastic: Acrylonitrile-butadiene-styrene resin formulation.</w:t>
      </w:r>
    </w:p>
    <w:p w14:paraId="61C3E08E" w14:textId="77777777" w:rsidR="00680CE8" w:rsidRPr="00F01A2E" w:rsidRDefault="00680CE8" w:rsidP="00E939A1">
      <w:pPr>
        <w:pStyle w:val="ART"/>
      </w:pPr>
      <w:r w:rsidRPr="00F01A2E">
        <w:t>FABRICATION</w:t>
      </w:r>
    </w:p>
    <w:p w14:paraId="328A84CC" w14:textId="77777777" w:rsidR="00680CE8" w:rsidRPr="00F01A2E" w:rsidRDefault="00680CE8" w:rsidP="00C40037">
      <w:pPr>
        <w:pStyle w:val="PR1"/>
      </w:pPr>
      <w:r w:rsidRPr="00F01A2E">
        <w:t>General:</w:t>
      </w:r>
      <w:r w:rsidR="003970E8" w:rsidRPr="00F01A2E">
        <w:t xml:space="preserve"> </w:t>
      </w:r>
      <w:r w:rsidRPr="00F01A2E">
        <w:t>Fabricate units with tight seams and joints, and exposed edges rolled</w:t>
      </w:r>
      <w:r w:rsidR="003970E8" w:rsidRPr="00F01A2E">
        <w:t xml:space="preserve">. </w:t>
      </w:r>
      <w:r w:rsidRPr="00F01A2E">
        <w:t>Hang doors and access panels with full-length, continuous hinges</w:t>
      </w:r>
      <w:r w:rsidR="003970E8" w:rsidRPr="00F01A2E">
        <w:t xml:space="preserve">. </w:t>
      </w:r>
      <w:r w:rsidRPr="00F01A2E">
        <w:t>Equip units for concealed anchorage and with corrosion-resistant backing plates.</w:t>
      </w:r>
    </w:p>
    <w:p w14:paraId="07155E74" w14:textId="77777777" w:rsidR="00680CE8" w:rsidRPr="00F01A2E" w:rsidRDefault="00680CE8" w:rsidP="00C40037">
      <w:pPr>
        <w:pStyle w:val="PR1"/>
      </w:pPr>
      <w:r w:rsidRPr="00F01A2E">
        <w:t>Keys:</w:t>
      </w:r>
      <w:r w:rsidR="003970E8" w:rsidRPr="00F01A2E">
        <w:t xml:space="preserve"> </w:t>
      </w:r>
      <w:r w:rsidRPr="00F01A2E">
        <w:t>Provide universal keys for internal access to accessories for servicing and resupplying</w:t>
      </w:r>
      <w:r w:rsidR="003970E8" w:rsidRPr="00F01A2E">
        <w:t xml:space="preserve">. </w:t>
      </w:r>
      <w:r w:rsidRPr="00F01A2E">
        <w:t>Provide minimum of six keys to Owner's representative.</w:t>
      </w:r>
    </w:p>
    <w:p w14:paraId="59D54189" w14:textId="77777777" w:rsidR="00680CE8" w:rsidRPr="00F01A2E" w:rsidRDefault="00680CE8" w:rsidP="00E939A1">
      <w:pPr>
        <w:pStyle w:val="PRT"/>
      </w:pPr>
      <w:r w:rsidRPr="00F01A2E">
        <w:t>EXECUTION</w:t>
      </w:r>
    </w:p>
    <w:p w14:paraId="654003DA" w14:textId="77777777" w:rsidR="00680CE8" w:rsidRPr="00F01A2E" w:rsidRDefault="00680CE8" w:rsidP="00E939A1">
      <w:pPr>
        <w:pStyle w:val="ART"/>
      </w:pPr>
      <w:r w:rsidRPr="00F01A2E">
        <w:t>INSTALLATION</w:t>
      </w:r>
    </w:p>
    <w:p w14:paraId="63E0AF4A" w14:textId="77777777" w:rsidR="00680CE8" w:rsidRPr="00F01A2E" w:rsidRDefault="00680CE8" w:rsidP="00C40037">
      <w:pPr>
        <w:pStyle w:val="PR1"/>
      </w:pPr>
      <w:r w:rsidRPr="00F01A2E">
        <w:t>Assemble fixtures and associated fittings and trim in accordance with manufacturer's instructions.</w:t>
      </w:r>
    </w:p>
    <w:p w14:paraId="3DB195B5" w14:textId="77777777" w:rsidR="00680CE8" w:rsidRPr="00F01A2E" w:rsidRDefault="00680CE8" w:rsidP="00C40037">
      <w:pPr>
        <w:pStyle w:val="PR1"/>
      </w:pPr>
      <w:r w:rsidRPr="00F01A2E">
        <w:t>Install supports attached to building structure for equipment requiring supports.</w:t>
      </w:r>
    </w:p>
    <w:p w14:paraId="60C902D7" w14:textId="77777777" w:rsidR="001A008B" w:rsidRPr="00F01A2E" w:rsidRDefault="001A008B" w:rsidP="00C40037">
      <w:pPr>
        <w:pStyle w:val="PR1"/>
      </w:pPr>
      <w:r w:rsidRPr="00F01A2E">
        <w:t>Grab Bars:</w:t>
      </w:r>
      <w:r w:rsidR="003970E8" w:rsidRPr="00F01A2E">
        <w:t xml:space="preserve"> </w:t>
      </w:r>
      <w:r w:rsidRPr="00F01A2E">
        <w:t xml:space="preserve">Install grab bars to withstand downward </w:t>
      </w:r>
      <w:r w:rsidR="006B5E17" w:rsidRPr="00F01A2E">
        <w:t>force</w:t>
      </w:r>
      <w:r w:rsidRPr="00F01A2E">
        <w:t xml:space="preserve"> of not less than </w:t>
      </w:r>
      <w:r w:rsidRPr="00F01A2E">
        <w:rPr>
          <w:rStyle w:val="IP"/>
        </w:rPr>
        <w:t>250 lbf</w:t>
      </w:r>
      <w:r w:rsidRPr="00F01A2E">
        <w:rPr>
          <w:rStyle w:val="SI"/>
        </w:rPr>
        <w:t xml:space="preserve"> (1112 N)</w:t>
      </w:r>
      <w:r w:rsidRPr="00F01A2E">
        <w:t xml:space="preserve"> per ASTM F 446.</w:t>
      </w:r>
    </w:p>
    <w:p w14:paraId="1A7ED3E4" w14:textId="77777777" w:rsidR="00680CE8" w:rsidRPr="00F01A2E" w:rsidRDefault="00680CE8" w:rsidP="00C40037">
      <w:pPr>
        <w:pStyle w:val="PR1"/>
      </w:pPr>
      <w:r w:rsidRPr="00F01A2E">
        <w:t>Install equipment level, plumb, and firmly in place in accordance with manufacturer's rough-in drawings.</w:t>
      </w:r>
    </w:p>
    <w:p w14:paraId="0E9386E1" w14:textId="77777777" w:rsidR="00680CE8" w:rsidRPr="00F01A2E" w:rsidRDefault="00680CE8" w:rsidP="00E939A1">
      <w:pPr>
        <w:pStyle w:val="ART"/>
      </w:pPr>
      <w:r w:rsidRPr="00F01A2E">
        <w:t>CLEANING AND PROTECTION</w:t>
      </w:r>
    </w:p>
    <w:p w14:paraId="4CAA304B" w14:textId="77777777" w:rsidR="00680CE8" w:rsidRPr="00F01A2E" w:rsidRDefault="00680CE8" w:rsidP="00C40037">
      <w:pPr>
        <w:pStyle w:val="PR1"/>
      </w:pPr>
      <w:r w:rsidRPr="00F01A2E">
        <w:t>Repair or replace defective work, including damaged equipment and components.</w:t>
      </w:r>
    </w:p>
    <w:p w14:paraId="380B7CD2" w14:textId="77777777" w:rsidR="00680CE8" w:rsidRPr="00F01A2E" w:rsidRDefault="00680CE8" w:rsidP="00C40037">
      <w:pPr>
        <w:pStyle w:val="PR1"/>
      </w:pPr>
      <w:r w:rsidRPr="00F01A2E">
        <w:t>Clean unit surfaces, and leave in ready-to-use condition.</w:t>
      </w:r>
    </w:p>
    <w:p w14:paraId="2BC05A62" w14:textId="77777777" w:rsidR="00680CE8" w:rsidRPr="00F01A2E" w:rsidRDefault="00680CE8" w:rsidP="00C40037">
      <w:pPr>
        <w:pStyle w:val="PR1"/>
      </w:pPr>
      <w:r w:rsidRPr="00F01A2E">
        <w:t>Turn over keys, tools, maintenance instructions, and maintenance stock to Owner.</w:t>
      </w:r>
    </w:p>
    <w:p w14:paraId="0D583021" w14:textId="77777777" w:rsidR="00680CE8" w:rsidRPr="00F01A2E" w:rsidRDefault="00680CE8" w:rsidP="00E939A1">
      <w:pPr>
        <w:pStyle w:val="ART"/>
      </w:pPr>
      <w:r w:rsidRPr="00F01A2E">
        <w:t>TESTING AND ADJUSTING</w:t>
      </w:r>
    </w:p>
    <w:p w14:paraId="0B3B2341" w14:textId="77777777" w:rsidR="00680CE8" w:rsidRPr="00F01A2E" w:rsidRDefault="00680CE8" w:rsidP="00C40037">
      <w:pPr>
        <w:pStyle w:val="PR1"/>
      </w:pPr>
      <w:r w:rsidRPr="00F01A2E">
        <w:t>Test each piece of equipment provided with moving parts to assure proper operation, freedom of movement, and alignment</w:t>
      </w:r>
      <w:r w:rsidR="003970E8" w:rsidRPr="00F01A2E">
        <w:t xml:space="preserve">. </w:t>
      </w:r>
      <w:r w:rsidR="00CE46BE" w:rsidRPr="00F01A2E">
        <w:t>Install new batteries in battery-powered items.</w:t>
      </w:r>
    </w:p>
    <w:p w14:paraId="76C4301A" w14:textId="77777777" w:rsidR="00680CE8" w:rsidRPr="00F01A2E" w:rsidRDefault="00680CE8" w:rsidP="00C40037">
      <w:pPr>
        <w:pStyle w:val="PR1"/>
      </w:pPr>
      <w:r w:rsidRPr="00F01A2E">
        <w:t>Repair or replace malfunctioning equipment, or equipment with parts that bind or are misaligned.</w:t>
      </w:r>
    </w:p>
    <w:p w14:paraId="5F765E30" w14:textId="77777777" w:rsidR="00680CE8" w:rsidRPr="00F01A2E" w:rsidRDefault="00680CE8" w:rsidP="00E939A1">
      <w:pPr>
        <w:pStyle w:val="EOS"/>
      </w:pPr>
      <w:r w:rsidRPr="00F01A2E">
        <w:t>END OF SECTION</w:t>
      </w:r>
    </w:p>
    <w:sectPr w:rsidR="00680CE8" w:rsidRPr="00F01A2E">
      <w:footerReference w:type="default" r:id="rId16"/>
      <w:footnotePr>
        <w:numRestart w:val="eachSect"/>
      </w:footnotePr>
      <w:endnotePr>
        <w:numFmt w:val="decimal"/>
      </w:end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2E48D" w14:textId="77777777" w:rsidR="00DD0780" w:rsidRDefault="00DD0780" w:rsidP="00584FB0">
      <w:r>
        <w:separator/>
      </w:r>
    </w:p>
    <w:p w14:paraId="0EF6E8EA" w14:textId="77777777" w:rsidR="00DD0780" w:rsidRDefault="00DD0780" w:rsidP="00584FB0"/>
    <w:p w14:paraId="31521DDE" w14:textId="77777777" w:rsidR="00DD0780" w:rsidRDefault="00DD0780" w:rsidP="00584FB0"/>
  </w:endnote>
  <w:endnote w:type="continuationSeparator" w:id="0">
    <w:p w14:paraId="4ECBDCDE" w14:textId="77777777" w:rsidR="00DD0780" w:rsidRDefault="00DD0780" w:rsidP="00584FB0">
      <w:r>
        <w:continuationSeparator/>
      </w:r>
    </w:p>
    <w:p w14:paraId="7DE5090F" w14:textId="77777777" w:rsidR="00DD0780" w:rsidRDefault="00DD0780" w:rsidP="00584FB0"/>
    <w:p w14:paraId="5699918A" w14:textId="77777777" w:rsidR="00DD0780" w:rsidRDefault="00DD0780" w:rsidP="00584F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C1277" w14:textId="77777777" w:rsidR="00EA38EF" w:rsidRDefault="00EA38EF" w:rsidP="00584FB0"/>
  <w:p w14:paraId="5FED5FF5" w14:textId="77777777" w:rsidR="00EA38EF" w:rsidRDefault="00F74B8E" w:rsidP="00584FB0">
    <w:pPr>
      <w:pStyle w:val="Footer"/>
    </w:pPr>
    <w:r>
      <w:t>BRADLEY CORPORATION</w:t>
    </w:r>
    <w:r>
      <w:tab/>
      <w:t>1028</w:t>
    </w:r>
    <w:r w:rsidR="00EA38EF">
      <w:t>13.1</w:t>
    </w:r>
    <w:r w:rsidR="00970E73">
      <w:t>7</w:t>
    </w:r>
    <w:r w:rsidR="00EA38EF">
      <w:tab/>
    </w:r>
    <w:r w:rsidR="00970E73">
      <w:rPr>
        <w:rStyle w:val="NAM"/>
      </w:rPr>
      <w:t>SHOWER ROOM</w:t>
    </w:r>
    <w:r w:rsidR="00EA38EF">
      <w:rPr>
        <w:rStyle w:val="NAM"/>
      </w:rPr>
      <w:t xml:space="preserve"> ACCESSORIES</w:t>
    </w:r>
  </w:p>
  <w:p w14:paraId="3087163E" w14:textId="77777777" w:rsidR="00EA38EF" w:rsidRDefault="00EA38EF" w:rsidP="006B5E17">
    <w:pPr>
      <w:pStyle w:val="Footer"/>
    </w:pPr>
    <w:r>
      <w:tab/>
    </w:r>
    <w:r>
      <w:tab/>
      <w:t xml:space="preserve">Page </w:t>
    </w:r>
    <w:r>
      <w:fldChar w:fldCharType="begin"/>
    </w:r>
    <w:r>
      <w:instrText xml:space="preserve"> PAGE </w:instrText>
    </w:r>
    <w:r>
      <w:fldChar w:fldCharType="separate"/>
    </w:r>
    <w:r w:rsidR="003C4209">
      <w:rPr>
        <w:noProof/>
      </w:rPr>
      <w:t>1</w:t>
    </w:r>
    <w:r>
      <w:fldChar w:fldCharType="end"/>
    </w:r>
    <w:r>
      <w:t xml:space="preserve"> of </w:t>
    </w:r>
    <w:r w:rsidR="00CD12CC">
      <w:rPr>
        <w:noProof/>
      </w:rPr>
      <w:fldChar w:fldCharType="begin"/>
    </w:r>
    <w:r w:rsidR="00CD12CC">
      <w:rPr>
        <w:noProof/>
      </w:rPr>
      <w:instrText xml:space="preserve"> NUMPAGES  </w:instrText>
    </w:r>
    <w:r w:rsidR="00CD12CC">
      <w:rPr>
        <w:noProof/>
      </w:rPr>
      <w:fldChar w:fldCharType="separate"/>
    </w:r>
    <w:r w:rsidR="003C4209">
      <w:rPr>
        <w:noProof/>
      </w:rPr>
      <w:t>1</w:t>
    </w:r>
    <w:r w:rsidR="00CD12CC">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8CC3B" w14:textId="77777777" w:rsidR="00DD0780" w:rsidRDefault="00DD0780" w:rsidP="00584FB0">
      <w:r>
        <w:separator/>
      </w:r>
    </w:p>
    <w:p w14:paraId="61CFE433" w14:textId="77777777" w:rsidR="00DD0780" w:rsidRDefault="00DD0780" w:rsidP="00584FB0"/>
    <w:p w14:paraId="7F726099" w14:textId="77777777" w:rsidR="00DD0780" w:rsidRDefault="00DD0780" w:rsidP="00584FB0"/>
  </w:footnote>
  <w:footnote w:type="continuationSeparator" w:id="0">
    <w:p w14:paraId="6FCB35E7" w14:textId="77777777" w:rsidR="00DD0780" w:rsidRDefault="00DD0780" w:rsidP="00584FB0">
      <w:r>
        <w:continuationSeparator/>
      </w:r>
    </w:p>
    <w:p w14:paraId="61DFCDF6" w14:textId="77777777" w:rsidR="00DD0780" w:rsidRDefault="00DD0780" w:rsidP="00584FB0"/>
    <w:p w14:paraId="61ED37B3" w14:textId="77777777" w:rsidR="00DD0780" w:rsidRDefault="00DD0780" w:rsidP="00584FB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D524A7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D989FC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23853B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CBC477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98E9D9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F70A2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18264A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86D2C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C488E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06B1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FEE9CB0"/>
    <w:lvl w:ilvl="0">
      <w:start w:val="1"/>
      <w:numFmt w:val="decimal"/>
      <w:pStyle w:val="PRT"/>
      <w:suff w:val="nothing"/>
      <w:lvlText w:val="PART %1 - "/>
      <w:lvlJc w:val="left"/>
    </w:lvl>
    <w:lvl w:ilvl="1">
      <w:numFmt w:val="decimal"/>
      <w:suff w:val="nothing"/>
      <w:lvlText w:val="SCHEDULE %2 - "/>
      <w:lvlJc w:val="left"/>
    </w:lvl>
    <w:lvl w:ilvl="2">
      <w:numFmt w:val="decimal"/>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576"/>
        </w:tabs>
        <w:ind w:left="576"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lvlText w:val="%8)"/>
      <w:lvlJc w:val="left"/>
      <w:pPr>
        <w:tabs>
          <w:tab w:val="left" w:pos="2592"/>
        </w:tabs>
        <w:ind w:left="2592" w:hanging="576"/>
      </w:pPr>
    </w:lvl>
    <w:lvl w:ilvl="8">
      <w:start w:val="1"/>
      <w:numFmt w:val="lowerLetter"/>
      <w:lvlText w:val="%9)"/>
      <w:lvlJc w:val="left"/>
      <w:pPr>
        <w:tabs>
          <w:tab w:val="left" w:pos="3168"/>
        </w:tabs>
        <w:ind w:left="3168" w:hanging="576"/>
      </w:pPr>
    </w:lvl>
  </w:abstractNum>
  <w:abstractNum w:abstractNumId="11" w15:restartNumberingAfterBreak="0">
    <w:nsid w:val="7DB015EF"/>
    <w:multiLevelType w:val="hybridMultilevel"/>
    <w:tmpl w:val="A3649C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3743190">
    <w:abstractNumId w:val="10"/>
  </w:num>
  <w:num w:numId="2" w16cid:durableId="1322150427">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43820124">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10340558">
    <w:abstractNumId w:val="10"/>
    <w:lvlOverride w:ilvl="0">
      <w:lvl w:ilvl="0">
        <w:start w:val="1"/>
        <w:numFmt w:val="decimal"/>
        <w:pStyle w:val="PRT"/>
        <w:suff w:val="nothing"/>
        <w:lvlText w:val="PART %1 - "/>
        <w:lvlJc w:val="left"/>
        <w:pPr>
          <w:ind w:left="0" w:firstLine="0"/>
        </w:pPr>
        <w:rPr>
          <w:rFonts w:hint="default"/>
        </w:rPr>
      </w:lvl>
    </w:lvlOverride>
    <w:lvlOverride w:ilvl="1">
      <w:lvl w:ilvl="1">
        <w:numFmt w:val="decimal"/>
        <w:suff w:val="nothing"/>
        <w:lvlText w:val="SCHEDULE %2 - "/>
        <w:lvlJc w:val="left"/>
        <w:pPr>
          <w:ind w:left="0" w:firstLine="0"/>
        </w:pPr>
        <w:rPr>
          <w:rFonts w:hint="default"/>
        </w:rPr>
      </w:lvl>
    </w:lvlOverride>
    <w:lvlOverride w:ilvl="2">
      <w:lvl w:ilvl="2">
        <w:numFmt w:val="decimal"/>
        <w:suff w:val="nothing"/>
        <w:lvlText w:val="PRODUCT DATA SHEET %3 - "/>
        <w:lvlJc w:val="left"/>
        <w:pPr>
          <w:ind w:left="0" w:firstLine="0"/>
        </w:pPr>
        <w:rPr>
          <w:rFonts w:hint="default"/>
        </w:rPr>
      </w:lvl>
    </w:lvlOverride>
    <w:lvlOverride w:ilvl="3">
      <w:lvl w:ilvl="3">
        <w:start w:val="1"/>
        <w:numFmt w:val="decimal"/>
        <w:pStyle w:val="ART"/>
        <w:lvlText w:val="%1.%4"/>
        <w:lvlJc w:val="left"/>
        <w:pPr>
          <w:tabs>
            <w:tab w:val="num" w:pos="864"/>
          </w:tabs>
          <w:ind w:left="864" w:hanging="864"/>
        </w:pPr>
        <w:rPr>
          <w:rFonts w:hint="default"/>
        </w:rPr>
      </w:lvl>
    </w:lvlOverride>
    <w:lvlOverride w:ilvl="4">
      <w:lvl w:ilvl="4">
        <w:start w:val="1"/>
        <w:numFmt w:val="upperLetter"/>
        <w:pStyle w:val="PR1"/>
        <w:lvlText w:val="%5."/>
        <w:lvlJc w:val="left"/>
        <w:pPr>
          <w:tabs>
            <w:tab w:val="num" w:pos="864"/>
          </w:tabs>
          <w:ind w:left="864" w:hanging="576"/>
        </w:pPr>
        <w:rPr>
          <w:rFonts w:hint="default"/>
        </w:rPr>
      </w:lvl>
    </w:lvlOverride>
    <w:lvlOverride w:ilvl="5">
      <w:lvl w:ilvl="5">
        <w:start w:val="1"/>
        <w:numFmt w:val="decimal"/>
        <w:pStyle w:val="PR2"/>
        <w:lvlText w:val="%6."/>
        <w:lvlJc w:val="left"/>
        <w:pPr>
          <w:tabs>
            <w:tab w:val="num" w:pos="1440"/>
          </w:tabs>
          <w:ind w:left="1440" w:hanging="576"/>
        </w:pPr>
        <w:rPr>
          <w:rFonts w:hint="default"/>
        </w:rPr>
      </w:lvl>
    </w:lvlOverride>
    <w:lvlOverride w:ilvl="6">
      <w:lvl w:ilvl="6">
        <w:start w:val="1"/>
        <w:numFmt w:val="lowerLetter"/>
        <w:pStyle w:val="PR3"/>
        <w:lvlText w:val="%7."/>
        <w:lvlJc w:val="left"/>
        <w:pPr>
          <w:tabs>
            <w:tab w:val="num" w:pos="2016"/>
          </w:tabs>
          <w:ind w:left="2016" w:hanging="576"/>
        </w:pPr>
        <w:rPr>
          <w:rFonts w:hint="default"/>
        </w:rPr>
      </w:lvl>
    </w:lvlOverride>
    <w:lvlOverride w:ilvl="7">
      <w:lvl w:ilvl="7">
        <w:start w:val="1"/>
        <w:numFmt w:val="decimal"/>
        <w:lvlText w:val="%8)"/>
        <w:lvlJc w:val="left"/>
        <w:pPr>
          <w:tabs>
            <w:tab w:val="num" w:pos="2592"/>
          </w:tabs>
          <w:ind w:left="2592" w:hanging="576"/>
        </w:pPr>
        <w:rPr>
          <w:rFonts w:hint="default"/>
        </w:rPr>
      </w:lvl>
    </w:lvlOverride>
    <w:lvlOverride w:ilvl="8">
      <w:lvl w:ilvl="8">
        <w:start w:val="1"/>
        <w:numFmt w:val="lowerLetter"/>
        <w:lvlText w:val="%9)"/>
        <w:lvlJc w:val="left"/>
        <w:pPr>
          <w:tabs>
            <w:tab w:val="num" w:pos="3168"/>
          </w:tabs>
          <w:ind w:left="3168" w:hanging="576"/>
        </w:pPr>
        <w:rPr>
          <w:rFonts w:hint="default"/>
        </w:rPr>
      </w:lvl>
    </w:lvlOverride>
  </w:num>
  <w:num w:numId="5" w16cid:durableId="1929460767">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38549946">
    <w:abstractNumId w:val="10"/>
  </w:num>
  <w:num w:numId="7" w16cid:durableId="2135441614">
    <w:abstractNumId w:val="10"/>
  </w:num>
  <w:num w:numId="8" w16cid:durableId="290745178">
    <w:abstractNumId w:val="10"/>
  </w:num>
  <w:num w:numId="9" w16cid:durableId="223488421">
    <w:abstractNumId w:val="10"/>
  </w:num>
  <w:num w:numId="10" w16cid:durableId="1462654076">
    <w:abstractNumId w:val="10"/>
  </w:num>
  <w:num w:numId="11" w16cid:durableId="329404725">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18486972">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5458555">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28109410">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25311182">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50237720">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77267803">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08818474">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21371382">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33678239">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0494188">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52784701">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03911867">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04599516">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44584570">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32091682">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13224473">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39598077">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68736247">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39605191">
    <w:abstractNumId w:val="9"/>
  </w:num>
  <w:num w:numId="31" w16cid:durableId="1684435658">
    <w:abstractNumId w:val="7"/>
  </w:num>
  <w:num w:numId="32" w16cid:durableId="453329964">
    <w:abstractNumId w:val="6"/>
  </w:num>
  <w:num w:numId="33" w16cid:durableId="1051927902">
    <w:abstractNumId w:val="5"/>
  </w:num>
  <w:num w:numId="34" w16cid:durableId="1756122230">
    <w:abstractNumId w:val="4"/>
  </w:num>
  <w:num w:numId="35" w16cid:durableId="948925480">
    <w:abstractNumId w:val="8"/>
  </w:num>
  <w:num w:numId="36" w16cid:durableId="1867403190">
    <w:abstractNumId w:val="3"/>
  </w:num>
  <w:num w:numId="37" w16cid:durableId="2051955278">
    <w:abstractNumId w:val="2"/>
  </w:num>
  <w:num w:numId="38" w16cid:durableId="310252942">
    <w:abstractNumId w:val="1"/>
  </w:num>
  <w:num w:numId="39" w16cid:durableId="329261726">
    <w:abstractNumId w:val="0"/>
  </w:num>
  <w:num w:numId="40" w16cid:durableId="810904766">
    <w:abstractNumId w:val="11"/>
  </w:num>
  <w:num w:numId="41" w16cid:durableId="1293708754">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54846701">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pos w:val="sectEnd"/>
    <w:numFmt w:val="decimal"/>
    <w:endnote w:id="-1"/>
    <w:endnote w:id="0"/>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369"/>
    <w:rsid w:val="00000C5E"/>
    <w:rsid w:val="000141B9"/>
    <w:rsid w:val="0001448E"/>
    <w:rsid w:val="00023395"/>
    <w:rsid w:val="00035203"/>
    <w:rsid w:val="000352C4"/>
    <w:rsid w:val="00043CF5"/>
    <w:rsid w:val="00050B3D"/>
    <w:rsid w:val="00066804"/>
    <w:rsid w:val="00073B3B"/>
    <w:rsid w:val="0007534F"/>
    <w:rsid w:val="00083F56"/>
    <w:rsid w:val="00084DC0"/>
    <w:rsid w:val="00086AA4"/>
    <w:rsid w:val="000B4ADE"/>
    <w:rsid w:val="000B6414"/>
    <w:rsid w:val="000B7AE2"/>
    <w:rsid w:val="000C0A0C"/>
    <w:rsid w:val="000C0D48"/>
    <w:rsid w:val="000C4F80"/>
    <w:rsid w:val="000C6338"/>
    <w:rsid w:val="000C6C4F"/>
    <w:rsid w:val="000D0F52"/>
    <w:rsid w:val="000D4EB5"/>
    <w:rsid w:val="000D700C"/>
    <w:rsid w:val="000E665E"/>
    <w:rsid w:val="00101739"/>
    <w:rsid w:val="00103590"/>
    <w:rsid w:val="00105AF8"/>
    <w:rsid w:val="0011666F"/>
    <w:rsid w:val="0012099E"/>
    <w:rsid w:val="001439A8"/>
    <w:rsid w:val="00152D0C"/>
    <w:rsid w:val="00156A18"/>
    <w:rsid w:val="00163A88"/>
    <w:rsid w:val="00172DE6"/>
    <w:rsid w:val="001751EE"/>
    <w:rsid w:val="00176D2D"/>
    <w:rsid w:val="00180C2A"/>
    <w:rsid w:val="00187258"/>
    <w:rsid w:val="00191453"/>
    <w:rsid w:val="00192611"/>
    <w:rsid w:val="00192B69"/>
    <w:rsid w:val="001A008B"/>
    <w:rsid w:val="001A36EF"/>
    <w:rsid w:val="001A3CEE"/>
    <w:rsid w:val="001A5CD4"/>
    <w:rsid w:val="001A6380"/>
    <w:rsid w:val="001B3952"/>
    <w:rsid w:val="001B4A4F"/>
    <w:rsid w:val="001B4E09"/>
    <w:rsid w:val="001B5607"/>
    <w:rsid w:val="001B6B39"/>
    <w:rsid w:val="001C01C8"/>
    <w:rsid w:val="001C3B68"/>
    <w:rsid w:val="001C5EAB"/>
    <w:rsid w:val="001C72DF"/>
    <w:rsid w:val="001C7B58"/>
    <w:rsid w:val="001D2FBC"/>
    <w:rsid w:val="001D4CEC"/>
    <w:rsid w:val="001D6E44"/>
    <w:rsid w:val="001D7D92"/>
    <w:rsid w:val="001F002B"/>
    <w:rsid w:val="001F105A"/>
    <w:rsid w:val="001F1B94"/>
    <w:rsid w:val="001F3171"/>
    <w:rsid w:val="002028A3"/>
    <w:rsid w:val="00203A2A"/>
    <w:rsid w:val="002048F6"/>
    <w:rsid w:val="0021145C"/>
    <w:rsid w:val="002146F9"/>
    <w:rsid w:val="00217783"/>
    <w:rsid w:val="00222E2F"/>
    <w:rsid w:val="002231C6"/>
    <w:rsid w:val="002250CD"/>
    <w:rsid w:val="00267067"/>
    <w:rsid w:val="0027074A"/>
    <w:rsid w:val="0028308A"/>
    <w:rsid w:val="00292FFC"/>
    <w:rsid w:val="002933DA"/>
    <w:rsid w:val="002A0A43"/>
    <w:rsid w:val="002A6FA1"/>
    <w:rsid w:val="002B16CC"/>
    <w:rsid w:val="002B1F82"/>
    <w:rsid w:val="002B7388"/>
    <w:rsid w:val="002C19DD"/>
    <w:rsid w:val="002D29CB"/>
    <w:rsid w:val="002D31C7"/>
    <w:rsid w:val="002D4170"/>
    <w:rsid w:val="002E05BA"/>
    <w:rsid w:val="002E0F03"/>
    <w:rsid w:val="002F2902"/>
    <w:rsid w:val="002F4E58"/>
    <w:rsid w:val="002F600F"/>
    <w:rsid w:val="00300CA6"/>
    <w:rsid w:val="00301AFD"/>
    <w:rsid w:val="00304061"/>
    <w:rsid w:val="003116E0"/>
    <w:rsid w:val="00311B54"/>
    <w:rsid w:val="003126E2"/>
    <w:rsid w:val="00317C94"/>
    <w:rsid w:val="00325361"/>
    <w:rsid w:val="003272E0"/>
    <w:rsid w:val="00343D54"/>
    <w:rsid w:val="0035282C"/>
    <w:rsid w:val="00352854"/>
    <w:rsid w:val="00352C7A"/>
    <w:rsid w:val="00355296"/>
    <w:rsid w:val="00356CC0"/>
    <w:rsid w:val="00356EE3"/>
    <w:rsid w:val="00361EF3"/>
    <w:rsid w:val="00363707"/>
    <w:rsid w:val="003639A7"/>
    <w:rsid w:val="00363C29"/>
    <w:rsid w:val="00365A47"/>
    <w:rsid w:val="00372051"/>
    <w:rsid w:val="00373322"/>
    <w:rsid w:val="0038643E"/>
    <w:rsid w:val="00386BA2"/>
    <w:rsid w:val="003905DD"/>
    <w:rsid w:val="00395696"/>
    <w:rsid w:val="00396E08"/>
    <w:rsid w:val="003970E8"/>
    <w:rsid w:val="003977F4"/>
    <w:rsid w:val="003B0BC1"/>
    <w:rsid w:val="003B1473"/>
    <w:rsid w:val="003B7121"/>
    <w:rsid w:val="003C0361"/>
    <w:rsid w:val="003C4209"/>
    <w:rsid w:val="003E12E6"/>
    <w:rsid w:val="003F188F"/>
    <w:rsid w:val="00401D3A"/>
    <w:rsid w:val="004057D0"/>
    <w:rsid w:val="00415AA9"/>
    <w:rsid w:val="004176AB"/>
    <w:rsid w:val="00417C9A"/>
    <w:rsid w:val="00421F6E"/>
    <w:rsid w:val="00431C3C"/>
    <w:rsid w:val="0043251D"/>
    <w:rsid w:val="004328DA"/>
    <w:rsid w:val="00433695"/>
    <w:rsid w:val="00433FA3"/>
    <w:rsid w:val="0043575F"/>
    <w:rsid w:val="00441042"/>
    <w:rsid w:val="00441E08"/>
    <w:rsid w:val="004436E4"/>
    <w:rsid w:val="00443E72"/>
    <w:rsid w:val="00447D02"/>
    <w:rsid w:val="00462550"/>
    <w:rsid w:val="00473CE9"/>
    <w:rsid w:val="004759FD"/>
    <w:rsid w:val="004805DB"/>
    <w:rsid w:val="00480721"/>
    <w:rsid w:val="00490611"/>
    <w:rsid w:val="0049224A"/>
    <w:rsid w:val="004960C7"/>
    <w:rsid w:val="0049630F"/>
    <w:rsid w:val="00496A58"/>
    <w:rsid w:val="004A23F6"/>
    <w:rsid w:val="004A4340"/>
    <w:rsid w:val="004A4FD9"/>
    <w:rsid w:val="004A5178"/>
    <w:rsid w:val="004A692F"/>
    <w:rsid w:val="004B1023"/>
    <w:rsid w:val="004B1E92"/>
    <w:rsid w:val="004C1AEF"/>
    <w:rsid w:val="004C30F2"/>
    <w:rsid w:val="004D4089"/>
    <w:rsid w:val="004D5330"/>
    <w:rsid w:val="004D6FAC"/>
    <w:rsid w:val="004F200D"/>
    <w:rsid w:val="004F4DEA"/>
    <w:rsid w:val="0050023B"/>
    <w:rsid w:val="005017FF"/>
    <w:rsid w:val="00502DE3"/>
    <w:rsid w:val="00531519"/>
    <w:rsid w:val="0053523A"/>
    <w:rsid w:val="0054000C"/>
    <w:rsid w:val="00540771"/>
    <w:rsid w:val="00543F30"/>
    <w:rsid w:val="005473C5"/>
    <w:rsid w:val="00554149"/>
    <w:rsid w:val="00556FF6"/>
    <w:rsid w:val="00564369"/>
    <w:rsid w:val="0056719B"/>
    <w:rsid w:val="005721D3"/>
    <w:rsid w:val="00572C4F"/>
    <w:rsid w:val="005742BA"/>
    <w:rsid w:val="00584324"/>
    <w:rsid w:val="00584FB0"/>
    <w:rsid w:val="005855B3"/>
    <w:rsid w:val="00586439"/>
    <w:rsid w:val="00592B6D"/>
    <w:rsid w:val="005A6B68"/>
    <w:rsid w:val="005B3149"/>
    <w:rsid w:val="005B7B9E"/>
    <w:rsid w:val="005C0B81"/>
    <w:rsid w:val="005E7CA0"/>
    <w:rsid w:val="005F71C8"/>
    <w:rsid w:val="00603C9A"/>
    <w:rsid w:val="00603CCE"/>
    <w:rsid w:val="0061467A"/>
    <w:rsid w:val="0062093D"/>
    <w:rsid w:val="00626451"/>
    <w:rsid w:val="00637558"/>
    <w:rsid w:val="00637B93"/>
    <w:rsid w:val="00637BDF"/>
    <w:rsid w:val="00650894"/>
    <w:rsid w:val="0065629A"/>
    <w:rsid w:val="006665FD"/>
    <w:rsid w:val="00671F50"/>
    <w:rsid w:val="00672CB3"/>
    <w:rsid w:val="00676912"/>
    <w:rsid w:val="00676D3F"/>
    <w:rsid w:val="00680846"/>
    <w:rsid w:val="00680CE8"/>
    <w:rsid w:val="00692870"/>
    <w:rsid w:val="006B0169"/>
    <w:rsid w:val="006B0DB5"/>
    <w:rsid w:val="006B5E17"/>
    <w:rsid w:val="006B60D1"/>
    <w:rsid w:val="006B6610"/>
    <w:rsid w:val="006E051E"/>
    <w:rsid w:val="006E3C1A"/>
    <w:rsid w:val="006F05CC"/>
    <w:rsid w:val="006F165B"/>
    <w:rsid w:val="00704002"/>
    <w:rsid w:val="00704A2F"/>
    <w:rsid w:val="00710815"/>
    <w:rsid w:val="00711BB5"/>
    <w:rsid w:val="00713696"/>
    <w:rsid w:val="00717E92"/>
    <w:rsid w:val="00720AF9"/>
    <w:rsid w:val="00726771"/>
    <w:rsid w:val="00726900"/>
    <w:rsid w:val="00733766"/>
    <w:rsid w:val="00740B22"/>
    <w:rsid w:val="00742A3D"/>
    <w:rsid w:val="00743B77"/>
    <w:rsid w:val="00746250"/>
    <w:rsid w:val="0075104B"/>
    <w:rsid w:val="00752F8E"/>
    <w:rsid w:val="007601A8"/>
    <w:rsid w:val="00766612"/>
    <w:rsid w:val="00770774"/>
    <w:rsid w:val="00770FAD"/>
    <w:rsid w:val="007722DE"/>
    <w:rsid w:val="007917AD"/>
    <w:rsid w:val="00793FBA"/>
    <w:rsid w:val="007A3500"/>
    <w:rsid w:val="007A36F1"/>
    <w:rsid w:val="007A36FB"/>
    <w:rsid w:val="007A6CC0"/>
    <w:rsid w:val="007A7050"/>
    <w:rsid w:val="007A7C64"/>
    <w:rsid w:val="007B2863"/>
    <w:rsid w:val="007B7AA5"/>
    <w:rsid w:val="007C1CC6"/>
    <w:rsid w:val="007C3939"/>
    <w:rsid w:val="007C63B1"/>
    <w:rsid w:val="007C747E"/>
    <w:rsid w:val="007D6E41"/>
    <w:rsid w:val="007E54CF"/>
    <w:rsid w:val="007E7B88"/>
    <w:rsid w:val="007E7C24"/>
    <w:rsid w:val="007F6361"/>
    <w:rsid w:val="00800BB4"/>
    <w:rsid w:val="008012C0"/>
    <w:rsid w:val="00806FFA"/>
    <w:rsid w:val="00812D74"/>
    <w:rsid w:val="0082785F"/>
    <w:rsid w:val="00830FAD"/>
    <w:rsid w:val="00840F75"/>
    <w:rsid w:val="008474B8"/>
    <w:rsid w:val="00850C0E"/>
    <w:rsid w:val="00862039"/>
    <w:rsid w:val="00867AE3"/>
    <w:rsid w:val="00872138"/>
    <w:rsid w:val="00873CAD"/>
    <w:rsid w:val="0087497D"/>
    <w:rsid w:val="00880A20"/>
    <w:rsid w:val="00880E0B"/>
    <w:rsid w:val="00880F29"/>
    <w:rsid w:val="00883F3E"/>
    <w:rsid w:val="008847BD"/>
    <w:rsid w:val="008953DB"/>
    <w:rsid w:val="008A076A"/>
    <w:rsid w:val="008A1A03"/>
    <w:rsid w:val="008B084D"/>
    <w:rsid w:val="008B5A6A"/>
    <w:rsid w:val="008D149B"/>
    <w:rsid w:val="008D676A"/>
    <w:rsid w:val="008D6DA4"/>
    <w:rsid w:val="008E10CE"/>
    <w:rsid w:val="008E359E"/>
    <w:rsid w:val="008E52CF"/>
    <w:rsid w:val="008F3E5F"/>
    <w:rsid w:val="00910A3D"/>
    <w:rsid w:val="00913C39"/>
    <w:rsid w:val="00914CC1"/>
    <w:rsid w:val="009152DE"/>
    <w:rsid w:val="00921699"/>
    <w:rsid w:val="0092588E"/>
    <w:rsid w:val="00926D33"/>
    <w:rsid w:val="00927E41"/>
    <w:rsid w:val="00933CCC"/>
    <w:rsid w:val="0093763B"/>
    <w:rsid w:val="00950638"/>
    <w:rsid w:val="009606A3"/>
    <w:rsid w:val="009629EE"/>
    <w:rsid w:val="00964000"/>
    <w:rsid w:val="00966E33"/>
    <w:rsid w:val="009671EB"/>
    <w:rsid w:val="00970E73"/>
    <w:rsid w:val="00973C3F"/>
    <w:rsid w:val="00973FB9"/>
    <w:rsid w:val="00977984"/>
    <w:rsid w:val="00977C3F"/>
    <w:rsid w:val="00982B7C"/>
    <w:rsid w:val="00983DD2"/>
    <w:rsid w:val="009852CB"/>
    <w:rsid w:val="009855E7"/>
    <w:rsid w:val="0098599C"/>
    <w:rsid w:val="0098676A"/>
    <w:rsid w:val="00996D5A"/>
    <w:rsid w:val="00997FE6"/>
    <w:rsid w:val="009A25AC"/>
    <w:rsid w:val="009A407F"/>
    <w:rsid w:val="009A54B0"/>
    <w:rsid w:val="009A58ED"/>
    <w:rsid w:val="009C46AC"/>
    <w:rsid w:val="009C4BC2"/>
    <w:rsid w:val="009C685A"/>
    <w:rsid w:val="009C7E34"/>
    <w:rsid w:val="009E1AD6"/>
    <w:rsid w:val="009E3999"/>
    <w:rsid w:val="009E73ED"/>
    <w:rsid w:val="009F1CC2"/>
    <w:rsid w:val="009F2C33"/>
    <w:rsid w:val="009F3E91"/>
    <w:rsid w:val="009F4F0C"/>
    <w:rsid w:val="009F7574"/>
    <w:rsid w:val="00A0171A"/>
    <w:rsid w:val="00A02965"/>
    <w:rsid w:val="00A02E2E"/>
    <w:rsid w:val="00A14EDF"/>
    <w:rsid w:val="00A214A3"/>
    <w:rsid w:val="00A22592"/>
    <w:rsid w:val="00A23FD9"/>
    <w:rsid w:val="00A2490B"/>
    <w:rsid w:val="00A25FE9"/>
    <w:rsid w:val="00A31FE1"/>
    <w:rsid w:val="00A323BD"/>
    <w:rsid w:val="00A42B4F"/>
    <w:rsid w:val="00A51292"/>
    <w:rsid w:val="00A5131B"/>
    <w:rsid w:val="00A51636"/>
    <w:rsid w:val="00A561B9"/>
    <w:rsid w:val="00A572D3"/>
    <w:rsid w:val="00A73816"/>
    <w:rsid w:val="00A76C94"/>
    <w:rsid w:val="00A84261"/>
    <w:rsid w:val="00A85CA1"/>
    <w:rsid w:val="00AA234C"/>
    <w:rsid w:val="00AA6B58"/>
    <w:rsid w:val="00AC02CB"/>
    <w:rsid w:val="00AC7EFE"/>
    <w:rsid w:val="00AD131D"/>
    <w:rsid w:val="00AD3C4D"/>
    <w:rsid w:val="00AD56D0"/>
    <w:rsid w:val="00AD74AE"/>
    <w:rsid w:val="00AE16E7"/>
    <w:rsid w:val="00AE1A5B"/>
    <w:rsid w:val="00AE2B7D"/>
    <w:rsid w:val="00AE4C56"/>
    <w:rsid w:val="00AF43F0"/>
    <w:rsid w:val="00AF5796"/>
    <w:rsid w:val="00AF6948"/>
    <w:rsid w:val="00B01494"/>
    <w:rsid w:val="00B13438"/>
    <w:rsid w:val="00B14902"/>
    <w:rsid w:val="00B17A3D"/>
    <w:rsid w:val="00B248A3"/>
    <w:rsid w:val="00B26FDE"/>
    <w:rsid w:val="00B30843"/>
    <w:rsid w:val="00B36789"/>
    <w:rsid w:val="00B37A2C"/>
    <w:rsid w:val="00B4187F"/>
    <w:rsid w:val="00B44DCD"/>
    <w:rsid w:val="00B50E73"/>
    <w:rsid w:val="00B54F99"/>
    <w:rsid w:val="00B5680A"/>
    <w:rsid w:val="00B64E19"/>
    <w:rsid w:val="00B71C3F"/>
    <w:rsid w:val="00B74F8F"/>
    <w:rsid w:val="00B81201"/>
    <w:rsid w:val="00B85B64"/>
    <w:rsid w:val="00B914ED"/>
    <w:rsid w:val="00B91CA7"/>
    <w:rsid w:val="00B934B7"/>
    <w:rsid w:val="00B96FE2"/>
    <w:rsid w:val="00B9740D"/>
    <w:rsid w:val="00BB1156"/>
    <w:rsid w:val="00BB2FC4"/>
    <w:rsid w:val="00BB6558"/>
    <w:rsid w:val="00BB6663"/>
    <w:rsid w:val="00BB66E9"/>
    <w:rsid w:val="00BC7E4A"/>
    <w:rsid w:val="00BC7F95"/>
    <w:rsid w:val="00BD43A1"/>
    <w:rsid w:val="00BE036B"/>
    <w:rsid w:val="00BE4B49"/>
    <w:rsid w:val="00BE7191"/>
    <w:rsid w:val="00BF1E7D"/>
    <w:rsid w:val="00BF68C9"/>
    <w:rsid w:val="00C040B1"/>
    <w:rsid w:val="00C05FD2"/>
    <w:rsid w:val="00C218E5"/>
    <w:rsid w:val="00C25144"/>
    <w:rsid w:val="00C40037"/>
    <w:rsid w:val="00C426B3"/>
    <w:rsid w:val="00C459FC"/>
    <w:rsid w:val="00C468F7"/>
    <w:rsid w:val="00C51E33"/>
    <w:rsid w:val="00C54107"/>
    <w:rsid w:val="00C60209"/>
    <w:rsid w:val="00C7075D"/>
    <w:rsid w:val="00C77FE1"/>
    <w:rsid w:val="00C80874"/>
    <w:rsid w:val="00C810DD"/>
    <w:rsid w:val="00C8117C"/>
    <w:rsid w:val="00C84EF6"/>
    <w:rsid w:val="00C86D8B"/>
    <w:rsid w:val="00C93FEA"/>
    <w:rsid w:val="00C95A3F"/>
    <w:rsid w:val="00CA038A"/>
    <w:rsid w:val="00CA0F55"/>
    <w:rsid w:val="00CA3DEB"/>
    <w:rsid w:val="00CA4A4F"/>
    <w:rsid w:val="00CB0098"/>
    <w:rsid w:val="00CB2085"/>
    <w:rsid w:val="00CB4359"/>
    <w:rsid w:val="00CB66F8"/>
    <w:rsid w:val="00CB700F"/>
    <w:rsid w:val="00CB78AF"/>
    <w:rsid w:val="00CC1B08"/>
    <w:rsid w:val="00CC22FF"/>
    <w:rsid w:val="00CC2726"/>
    <w:rsid w:val="00CC6C2D"/>
    <w:rsid w:val="00CD12CC"/>
    <w:rsid w:val="00CD5F45"/>
    <w:rsid w:val="00CD77DF"/>
    <w:rsid w:val="00CE0B2E"/>
    <w:rsid w:val="00CE46BE"/>
    <w:rsid w:val="00CF3CA2"/>
    <w:rsid w:val="00CF4924"/>
    <w:rsid w:val="00CF633E"/>
    <w:rsid w:val="00CF7C5E"/>
    <w:rsid w:val="00D06E46"/>
    <w:rsid w:val="00D12645"/>
    <w:rsid w:val="00D22E8B"/>
    <w:rsid w:val="00D244E1"/>
    <w:rsid w:val="00D42869"/>
    <w:rsid w:val="00D46658"/>
    <w:rsid w:val="00D468A1"/>
    <w:rsid w:val="00D62673"/>
    <w:rsid w:val="00D65C17"/>
    <w:rsid w:val="00D66FD8"/>
    <w:rsid w:val="00D672FD"/>
    <w:rsid w:val="00D74177"/>
    <w:rsid w:val="00D74ACF"/>
    <w:rsid w:val="00D76CBE"/>
    <w:rsid w:val="00D9638C"/>
    <w:rsid w:val="00DA36D6"/>
    <w:rsid w:val="00DA609E"/>
    <w:rsid w:val="00DB5244"/>
    <w:rsid w:val="00DD0780"/>
    <w:rsid w:val="00DD2B61"/>
    <w:rsid w:val="00DE1504"/>
    <w:rsid w:val="00DE197F"/>
    <w:rsid w:val="00DE25F0"/>
    <w:rsid w:val="00DE2E58"/>
    <w:rsid w:val="00DE4A29"/>
    <w:rsid w:val="00DF1544"/>
    <w:rsid w:val="00E000B0"/>
    <w:rsid w:val="00E10708"/>
    <w:rsid w:val="00E1332D"/>
    <w:rsid w:val="00E177D7"/>
    <w:rsid w:val="00E2536E"/>
    <w:rsid w:val="00E26214"/>
    <w:rsid w:val="00E30446"/>
    <w:rsid w:val="00E3264A"/>
    <w:rsid w:val="00E35F87"/>
    <w:rsid w:val="00E40898"/>
    <w:rsid w:val="00E40FC9"/>
    <w:rsid w:val="00E410B7"/>
    <w:rsid w:val="00E439CA"/>
    <w:rsid w:val="00E50DB3"/>
    <w:rsid w:val="00E53E17"/>
    <w:rsid w:val="00E603F9"/>
    <w:rsid w:val="00E604C5"/>
    <w:rsid w:val="00E6141A"/>
    <w:rsid w:val="00E67A22"/>
    <w:rsid w:val="00E75FD2"/>
    <w:rsid w:val="00E76B7F"/>
    <w:rsid w:val="00E76F6F"/>
    <w:rsid w:val="00E82619"/>
    <w:rsid w:val="00E829D0"/>
    <w:rsid w:val="00E86F31"/>
    <w:rsid w:val="00E933AF"/>
    <w:rsid w:val="00E939A1"/>
    <w:rsid w:val="00E95474"/>
    <w:rsid w:val="00EA21CC"/>
    <w:rsid w:val="00EA2F61"/>
    <w:rsid w:val="00EA38EF"/>
    <w:rsid w:val="00EB0A0A"/>
    <w:rsid w:val="00EB1792"/>
    <w:rsid w:val="00EB1D86"/>
    <w:rsid w:val="00EB4969"/>
    <w:rsid w:val="00EC6252"/>
    <w:rsid w:val="00ED0044"/>
    <w:rsid w:val="00ED785E"/>
    <w:rsid w:val="00EE0AFB"/>
    <w:rsid w:val="00EE61B1"/>
    <w:rsid w:val="00EF23C8"/>
    <w:rsid w:val="00EF3E5A"/>
    <w:rsid w:val="00EF44E7"/>
    <w:rsid w:val="00EF7942"/>
    <w:rsid w:val="00F01A2E"/>
    <w:rsid w:val="00F04DAC"/>
    <w:rsid w:val="00F113AE"/>
    <w:rsid w:val="00F12A7C"/>
    <w:rsid w:val="00F13FFD"/>
    <w:rsid w:val="00F14B26"/>
    <w:rsid w:val="00F203BD"/>
    <w:rsid w:val="00F21798"/>
    <w:rsid w:val="00F27680"/>
    <w:rsid w:val="00F34B09"/>
    <w:rsid w:val="00F42C59"/>
    <w:rsid w:val="00F66C38"/>
    <w:rsid w:val="00F74B8E"/>
    <w:rsid w:val="00F7640F"/>
    <w:rsid w:val="00F82F14"/>
    <w:rsid w:val="00F83B8F"/>
    <w:rsid w:val="00F85198"/>
    <w:rsid w:val="00F94A65"/>
    <w:rsid w:val="00F9655D"/>
    <w:rsid w:val="00FA7E2C"/>
    <w:rsid w:val="00FA7E8E"/>
    <w:rsid w:val="00FB36AC"/>
    <w:rsid w:val="00FC3C2F"/>
    <w:rsid w:val="00FC5A2A"/>
    <w:rsid w:val="00FD2C8F"/>
    <w:rsid w:val="00FD78F3"/>
    <w:rsid w:val="00FE3A02"/>
    <w:rsid w:val="00FE45E9"/>
    <w:rsid w:val="00FF5771"/>
    <w:rsid w:val="00FF65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B255DA"/>
  <w15:chartTrackingRefBased/>
  <w15:docId w15:val="{20C0FA32-1D85-46C5-9CB8-2148A4818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note text" w:uiPriority="99"/>
    <w:lsdException w:name="caption" w:semiHidden="1" w:unhideWhenUsed="1" w:qFormat="1"/>
    <w:lsdException w:name="page number" w:uiPriority="99"/>
    <w:lsdException w:name="Title" w:qFormat="1"/>
    <w:lsdException w:name="Body Text" w:uiPriority="99"/>
    <w:lsdException w:name="Subtitle" w:qFormat="1"/>
    <w:lsdException w:name="Strong" w:qFormat="1"/>
    <w:lsdException w:name="Emphasis" w:qFormat="1"/>
    <w:lsdException w:name="Document Map"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rsid w:val="001C01C8"/>
    <w:rPr>
      <w:rFonts w:ascii="Tahoma" w:hAnsi="Tahoma" w:cs="Tahoma"/>
    </w:rPr>
  </w:style>
  <w:style w:type="paragraph" w:styleId="Heading1">
    <w:name w:val="heading 1"/>
    <w:basedOn w:val="Normal"/>
    <w:next w:val="Normal"/>
    <w:link w:val="Heading1Char"/>
    <w:uiPriority w:val="9"/>
    <w:qFormat/>
    <w:rsid w:val="001F002B"/>
    <w:pPr>
      <w:keepNext/>
      <w:keepLines/>
      <w:spacing w:before="480" w:line="276" w:lineRule="auto"/>
      <w:outlineLvl w:val="0"/>
    </w:pPr>
    <w:rPr>
      <w:rFonts w:ascii="Cambria" w:hAnsi="Cambria" w:cs="Times New Roman"/>
      <w:b/>
      <w:bCs/>
      <w:color w:val="365F91"/>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F002B"/>
    <w:rPr>
      <w:rFonts w:ascii="Cambria" w:eastAsia="Times New Roman" w:hAnsi="Cambria" w:cs="Times New Roman"/>
      <w:b/>
      <w:bCs/>
      <w:color w:val="365F91"/>
      <w:sz w:val="28"/>
      <w:szCs w:val="28"/>
      <w:lang w:bidi="en-US"/>
    </w:rPr>
  </w:style>
  <w:style w:type="paragraph" w:customStyle="1" w:styleId="SCT">
    <w:name w:val="SCT"/>
    <w:basedOn w:val="Normal"/>
    <w:next w:val="PRT"/>
    <w:autoRedefine/>
    <w:rsid w:val="001C5EAB"/>
    <w:pPr>
      <w:suppressAutoHyphens/>
      <w:spacing w:before="240"/>
      <w:jc w:val="center"/>
    </w:pPr>
  </w:style>
  <w:style w:type="paragraph" w:customStyle="1" w:styleId="PRT">
    <w:name w:val="PRT"/>
    <w:basedOn w:val="Normal"/>
    <w:next w:val="ART"/>
    <w:pPr>
      <w:keepNext/>
      <w:numPr>
        <w:numId w:val="1"/>
      </w:numPr>
      <w:suppressAutoHyphens/>
      <w:spacing w:before="480"/>
      <w:jc w:val="both"/>
      <w:outlineLvl w:val="0"/>
    </w:pPr>
  </w:style>
  <w:style w:type="paragraph" w:customStyle="1" w:styleId="ART">
    <w:name w:val="ART"/>
    <w:basedOn w:val="Normal"/>
    <w:next w:val="PR1"/>
    <w:rsid w:val="00E86F31"/>
    <w:pPr>
      <w:keepNext/>
      <w:numPr>
        <w:ilvl w:val="3"/>
        <w:numId w:val="1"/>
      </w:numPr>
      <w:suppressAutoHyphens/>
      <w:spacing w:before="360"/>
      <w:jc w:val="both"/>
      <w:outlineLvl w:val="1"/>
    </w:pPr>
  </w:style>
  <w:style w:type="paragraph" w:customStyle="1" w:styleId="PR1">
    <w:name w:val="PR1"/>
    <w:basedOn w:val="Normal"/>
    <w:link w:val="PR1Char"/>
    <w:rsid w:val="00C40037"/>
    <w:pPr>
      <w:numPr>
        <w:ilvl w:val="4"/>
        <w:numId w:val="1"/>
      </w:numPr>
      <w:tabs>
        <w:tab w:val="clear" w:pos="576"/>
        <w:tab w:val="left" w:pos="864"/>
      </w:tabs>
      <w:suppressAutoHyphens/>
      <w:spacing w:before="240"/>
      <w:ind w:left="864"/>
      <w:jc w:val="both"/>
      <w:outlineLvl w:val="2"/>
    </w:pPr>
  </w:style>
  <w:style w:type="character" w:customStyle="1" w:styleId="PR1Char">
    <w:name w:val="PR1 Char"/>
    <w:link w:val="PR1"/>
    <w:rsid w:val="00C40037"/>
    <w:rPr>
      <w:rFonts w:ascii="Tahoma" w:hAnsi="Tahoma" w:cs="Tahoma"/>
    </w:rPr>
  </w:style>
  <w:style w:type="paragraph" w:customStyle="1" w:styleId="PR2">
    <w:name w:val="PR2"/>
    <w:basedOn w:val="Normal"/>
    <w:pPr>
      <w:numPr>
        <w:ilvl w:val="5"/>
        <w:numId w:val="1"/>
      </w:numPr>
      <w:suppressAutoHyphens/>
      <w:jc w:val="both"/>
      <w:outlineLvl w:val="3"/>
    </w:pPr>
  </w:style>
  <w:style w:type="paragraph" w:customStyle="1" w:styleId="PR3">
    <w:name w:val="PR3"/>
    <w:basedOn w:val="Normal"/>
    <w:link w:val="PR3Char"/>
    <w:pPr>
      <w:numPr>
        <w:ilvl w:val="6"/>
        <w:numId w:val="1"/>
      </w:numPr>
      <w:suppressAutoHyphens/>
      <w:jc w:val="both"/>
      <w:outlineLvl w:val="4"/>
    </w:pPr>
  </w:style>
  <w:style w:type="paragraph" w:customStyle="1" w:styleId="EOS">
    <w:name w:val="EOS"/>
    <w:basedOn w:val="Normal"/>
    <w:rsid w:val="001C01C8"/>
    <w:pPr>
      <w:suppressAutoHyphens/>
      <w:spacing w:before="480"/>
      <w:jc w:val="center"/>
    </w:pPr>
  </w:style>
  <w:style w:type="paragraph" w:customStyle="1" w:styleId="CMT">
    <w:name w:val="CMT"/>
    <w:basedOn w:val="Normal"/>
    <w:link w:val="CMTChar"/>
    <w:rsid w:val="00F74B8E"/>
    <w:pPr>
      <w:pBdr>
        <w:top w:val="single" w:sz="4" w:space="3" w:color="000000"/>
        <w:left w:val="single" w:sz="4" w:space="4" w:color="000000"/>
        <w:bottom w:val="single" w:sz="4" w:space="3" w:color="000000"/>
        <w:right w:val="single" w:sz="4" w:space="4" w:color="000000"/>
      </w:pBdr>
      <w:shd w:val="clear" w:color="auto" w:fill="FFFFFF"/>
      <w:suppressAutoHyphens/>
      <w:spacing w:before="240"/>
      <w:jc w:val="both"/>
    </w:pPr>
    <w:rPr>
      <w:color w:val="333399"/>
    </w:rPr>
  </w:style>
  <w:style w:type="character" w:customStyle="1" w:styleId="CMTChar">
    <w:name w:val="CMT Char"/>
    <w:link w:val="CMT"/>
    <w:rsid w:val="00F74B8E"/>
    <w:rPr>
      <w:rFonts w:ascii="Tahoma" w:hAnsi="Tahoma" w:cs="Tahoma"/>
      <w:color w:val="333399"/>
      <w:shd w:val="clear" w:color="auto" w:fill="FFFFFF"/>
    </w:rPr>
  </w:style>
  <w:style w:type="character" w:customStyle="1" w:styleId="NUM">
    <w:name w:val="NUM"/>
    <w:basedOn w:val="DefaultParagraphFont"/>
  </w:style>
  <w:style w:type="character" w:customStyle="1" w:styleId="NAM">
    <w:name w:val="NAM"/>
    <w:basedOn w:val="DefaultParagraphFont"/>
    <w:rsid w:val="001C5EAB"/>
  </w:style>
  <w:style w:type="character" w:customStyle="1" w:styleId="SI">
    <w:name w:val="SI"/>
    <w:rsid w:val="00BC7E4A"/>
    <w:rPr>
      <w:color w:val="auto"/>
    </w:rPr>
  </w:style>
  <w:style w:type="character" w:customStyle="1" w:styleId="IP">
    <w:name w:val="IP"/>
    <w:rsid w:val="00BC7E4A"/>
    <w:rPr>
      <w:color w:val="auto"/>
    </w:rPr>
  </w:style>
  <w:style w:type="paragraph" w:styleId="Header">
    <w:name w:val="header"/>
    <w:basedOn w:val="Normal"/>
    <w:link w:val="HeaderChar"/>
    <w:rsid w:val="001F002B"/>
    <w:pPr>
      <w:tabs>
        <w:tab w:val="center" w:pos="4680"/>
        <w:tab w:val="right" w:pos="9360"/>
      </w:tabs>
    </w:pPr>
  </w:style>
  <w:style w:type="character" w:customStyle="1" w:styleId="HeaderChar">
    <w:name w:val="Header Char"/>
    <w:link w:val="Header"/>
    <w:uiPriority w:val="99"/>
    <w:rsid w:val="001F002B"/>
    <w:rPr>
      <w:sz w:val="22"/>
    </w:rPr>
  </w:style>
  <w:style w:type="paragraph" w:styleId="Footer">
    <w:name w:val="footer"/>
    <w:basedOn w:val="Normal"/>
    <w:link w:val="FooterChar"/>
    <w:rsid w:val="001F002B"/>
    <w:pPr>
      <w:tabs>
        <w:tab w:val="center" w:pos="4680"/>
        <w:tab w:val="right" w:pos="9360"/>
      </w:tabs>
    </w:pPr>
  </w:style>
  <w:style w:type="character" w:customStyle="1" w:styleId="FooterChar">
    <w:name w:val="Footer Char"/>
    <w:link w:val="Footer"/>
    <w:uiPriority w:val="99"/>
    <w:rsid w:val="001F002B"/>
    <w:rPr>
      <w:sz w:val="22"/>
    </w:rPr>
  </w:style>
  <w:style w:type="character" w:styleId="PageNumber">
    <w:name w:val="page number"/>
    <w:uiPriority w:val="99"/>
    <w:unhideWhenUsed/>
    <w:rsid w:val="001F002B"/>
    <w:rPr>
      <w:rFonts w:eastAsia="Times New Roman" w:cs="Times New Roman"/>
      <w:bCs w:val="0"/>
      <w:iCs w:val="0"/>
      <w:szCs w:val="22"/>
      <w:lang w:val="en-US"/>
    </w:rPr>
  </w:style>
  <w:style w:type="paragraph" w:styleId="TOC2">
    <w:name w:val="toc 2"/>
    <w:basedOn w:val="Normal"/>
    <w:next w:val="Normal"/>
    <w:autoRedefine/>
    <w:uiPriority w:val="39"/>
    <w:unhideWhenUsed/>
    <w:qFormat/>
    <w:rsid w:val="001F002B"/>
    <w:pPr>
      <w:spacing w:after="100" w:line="276" w:lineRule="auto"/>
      <w:ind w:left="220"/>
    </w:pPr>
    <w:rPr>
      <w:rFonts w:ascii="Calibri" w:hAnsi="Calibri" w:cs="Times New Roman"/>
      <w:szCs w:val="22"/>
    </w:rPr>
  </w:style>
  <w:style w:type="paragraph" w:styleId="TOC1">
    <w:name w:val="toc 1"/>
    <w:basedOn w:val="Normal"/>
    <w:next w:val="Normal"/>
    <w:autoRedefine/>
    <w:uiPriority w:val="39"/>
    <w:unhideWhenUsed/>
    <w:qFormat/>
    <w:rsid w:val="001F002B"/>
    <w:pPr>
      <w:spacing w:after="100" w:line="276" w:lineRule="auto"/>
    </w:pPr>
    <w:rPr>
      <w:rFonts w:ascii="Calibri" w:hAnsi="Calibri" w:cs="Times New Roman"/>
      <w:szCs w:val="22"/>
    </w:rPr>
  </w:style>
  <w:style w:type="paragraph" w:styleId="TOC3">
    <w:name w:val="toc 3"/>
    <w:basedOn w:val="Normal"/>
    <w:next w:val="Normal"/>
    <w:autoRedefine/>
    <w:uiPriority w:val="39"/>
    <w:unhideWhenUsed/>
    <w:qFormat/>
    <w:rsid w:val="001F002B"/>
    <w:pPr>
      <w:spacing w:after="100" w:line="276" w:lineRule="auto"/>
      <w:ind w:left="440"/>
    </w:pPr>
    <w:rPr>
      <w:rFonts w:ascii="Calibri" w:hAnsi="Calibri" w:cs="Times New Roman"/>
      <w:szCs w:val="22"/>
    </w:rPr>
  </w:style>
  <w:style w:type="character" w:styleId="Hyperlink">
    <w:name w:val="Hyperlink"/>
    <w:rsid w:val="00926D33"/>
    <w:rPr>
      <w:color w:val="0000FF"/>
      <w:u w:val="single"/>
    </w:rPr>
  </w:style>
  <w:style w:type="character" w:styleId="Strong">
    <w:name w:val="Strong"/>
    <w:qFormat/>
    <w:rsid w:val="00711BB5"/>
    <w:rPr>
      <w:b/>
      <w:bCs/>
    </w:rPr>
  </w:style>
  <w:style w:type="character" w:styleId="Emphasis">
    <w:name w:val="Emphasis"/>
    <w:qFormat/>
    <w:rsid w:val="00711BB5"/>
    <w:rPr>
      <w:i/>
      <w:iCs/>
    </w:rPr>
  </w:style>
  <w:style w:type="paragraph" w:customStyle="1" w:styleId="CMTList">
    <w:name w:val="CMTList"/>
    <w:basedOn w:val="CMT"/>
    <w:qFormat/>
    <w:rsid w:val="00E939A1"/>
    <w:pPr>
      <w:tabs>
        <w:tab w:val="left" w:pos="0"/>
      </w:tabs>
      <w:spacing w:before="60"/>
      <w:jc w:val="left"/>
    </w:pPr>
  </w:style>
  <w:style w:type="paragraph" w:customStyle="1" w:styleId="DST">
    <w:name w:val="DST"/>
    <w:basedOn w:val="Normal"/>
    <w:next w:val="PR1"/>
    <w:rsid w:val="00680CE8"/>
    <w:pPr>
      <w:suppressAutoHyphens/>
      <w:spacing w:before="240"/>
      <w:jc w:val="both"/>
      <w:outlineLvl w:val="0"/>
    </w:pPr>
    <w:rPr>
      <w:rFonts w:ascii="Times New Roman" w:hAnsi="Times New Roman" w:cs="Times New Roman"/>
      <w:sz w:val="22"/>
    </w:rPr>
  </w:style>
  <w:style w:type="paragraph" w:customStyle="1" w:styleId="PR4">
    <w:name w:val="PR4"/>
    <w:basedOn w:val="Normal"/>
    <w:autoRedefine/>
    <w:rsid w:val="00680CE8"/>
    <w:pPr>
      <w:tabs>
        <w:tab w:val="left" w:pos="2592"/>
      </w:tabs>
      <w:suppressAutoHyphens/>
      <w:ind w:left="2592" w:hanging="576"/>
      <w:jc w:val="both"/>
      <w:outlineLvl w:val="5"/>
    </w:pPr>
  </w:style>
  <w:style w:type="paragraph" w:customStyle="1" w:styleId="PR5">
    <w:name w:val="PR5"/>
    <w:basedOn w:val="Normal"/>
    <w:autoRedefine/>
    <w:rsid w:val="00680CE8"/>
    <w:pPr>
      <w:tabs>
        <w:tab w:val="left" w:pos="3168"/>
      </w:tabs>
      <w:suppressAutoHyphens/>
      <w:ind w:left="3168" w:hanging="576"/>
      <w:jc w:val="both"/>
      <w:outlineLvl w:val="6"/>
    </w:pPr>
  </w:style>
  <w:style w:type="paragraph" w:customStyle="1" w:styleId="StyleCMTListBoldBefore0pt">
    <w:name w:val="Style CMTList + Bold Before:  0 pt"/>
    <w:basedOn w:val="CMTList"/>
    <w:rsid w:val="00222E2F"/>
    <w:pPr>
      <w:ind w:left="907" w:hanging="907"/>
    </w:pPr>
    <w:rPr>
      <w:rFonts w:cs="Times New Roman"/>
      <w:b/>
      <w:bCs/>
    </w:rPr>
  </w:style>
  <w:style w:type="paragraph" w:customStyle="1" w:styleId="PRN">
    <w:name w:val="PRN"/>
    <w:basedOn w:val="Normal"/>
    <w:link w:val="PRNChar"/>
    <w:rsid w:val="00A0171A"/>
    <w:pPr>
      <w:pBdr>
        <w:top w:val="single" w:sz="6" w:space="1" w:color="auto" w:shadow="1"/>
        <w:left w:val="single" w:sz="6" w:space="4" w:color="auto" w:shadow="1"/>
        <w:bottom w:val="single" w:sz="6" w:space="1" w:color="auto" w:shadow="1"/>
        <w:right w:val="single" w:sz="6" w:space="4" w:color="auto" w:shadow="1"/>
      </w:pBdr>
      <w:shd w:val="pct20" w:color="FFFF00" w:fill="FFFFFF"/>
    </w:pPr>
  </w:style>
  <w:style w:type="character" w:customStyle="1" w:styleId="PRNChar">
    <w:name w:val="PRN Char"/>
    <w:link w:val="PRN"/>
    <w:rsid w:val="00A0171A"/>
    <w:rPr>
      <w:rFonts w:ascii="Tahoma" w:hAnsi="Tahoma" w:cs="Tahoma"/>
      <w:shd w:val="pct20" w:color="FFFF00" w:fill="FFFFFF"/>
    </w:rPr>
  </w:style>
  <w:style w:type="paragraph" w:customStyle="1" w:styleId="StyleCMTAfter12pt">
    <w:name w:val="Style CMT + After:  12 pt"/>
    <w:basedOn w:val="CMT"/>
    <w:rsid w:val="00E939A1"/>
    <w:rPr>
      <w:rFonts w:cs="Times New Roman"/>
    </w:rPr>
  </w:style>
  <w:style w:type="character" w:customStyle="1" w:styleId="PR3Char">
    <w:name w:val="PR3 Char"/>
    <w:link w:val="PR3"/>
    <w:rsid w:val="0049224A"/>
    <w:rPr>
      <w:rFonts w:ascii="Tahoma" w:hAnsi="Tahoma" w:cs="Tahoma"/>
    </w:rPr>
  </w:style>
  <w:style w:type="paragraph" w:customStyle="1" w:styleId="CMTList2">
    <w:name w:val="CMTList2"/>
    <w:basedOn w:val="CMTList"/>
    <w:autoRedefine/>
    <w:qFormat/>
    <w:rsid w:val="00D22E8B"/>
    <w:pPr>
      <w:tabs>
        <w:tab w:val="clear" w:pos="0"/>
        <w:tab w:val="left" w:pos="1080"/>
        <w:tab w:val="left" w:pos="1800"/>
      </w:tabs>
      <w:ind w:left="990" w:hanging="990"/>
    </w:pPr>
    <w:rPr>
      <w:color w:val="auto"/>
    </w:rPr>
  </w:style>
  <w:style w:type="paragraph" w:styleId="BodyText">
    <w:name w:val="Body Text"/>
    <w:basedOn w:val="Normal"/>
    <w:link w:val="BodyTextChar"/>
    <w:uiPriority w:val="99"/>
    <w:unhideWhenUsed/>
    <w:rsid w:val="00A561B9"/>
    <w:pPr>
      <w:pBdr>
        <w:top w:val="single" w:sz="4" w:space="1" w:color="auto"/>
        <w:left w:val="single" w:sz="4" w:space="4" w:color="auto"/>
        <w:bottom w:val="single" w:sz="4" w:space="1" w:color="auto"/>
        <w:right w:val="single" w:sz="4" w:space="4" w:color="auto"/>
      </w:pBdr>
      <w:spacing w:before="120" w:line="300" w:lineRule="atLeast"/>
    </w:pPr>
    <w:rPr>
      <w:color w:val="333399"/>
    </w:rPr>
  </w:style>
  <w:style w:type="character" w:customStyle="1" w:styleId="BodyTextChar">
    <w:name w:val="Body Text Char"/>
    <w:link w:val="BodyText"/>
    <w:uiPriority w:val="99"/>
    <w:rsid w:val="00A561B9"/>
    <w:rPr>
      <w:rFonts w:ascii="Tahoma" w:hAnsi="Tahoma" w:cs="Tahoma"/>
      <w:color w:val="333399"/>
    </w:rPr>
  </w:style>
  <w:style w:type="paragraph" w:customStyle="1" w:styleId="TB1">
    <w:name w:val="TB1"/>
    <w:basedOn w:val="Normal"/>
    <w:next w:val="PR1"/>
    <w:rsid w:val="00A561B9"/>
    <w:pPr>
      <w:pBdr>
        <w:top w:val="single" w:sz="4" w:space="1" w:color="auto"/>
        <w:left w:val="single" w:sz="4" w:space="4" w:color="auto"/>
        <w:bottom w:val="single" w:sz="4" w:space="1" w:color="auto"/>
        <w:right w:val="single" w:sz="4" w:space="4" w:color="auto"/>
      </w:pBdr>
      <w:suppressAutoHyphens/>
      <w:spacing w:before="240" w:line="300" w:lineRule="exact"/>
      <w:ind w:left="1008" w:hanging="1008"/>
      <w:contextualSpacing/>
      <w:jc w:val="both"/>
    </w:pPr>
    <w:rPr>
      <w:rFonts w:cs="Times New Roman"/>
      <w:color w:val="333399"/>
    </w:rPr>
  </w:style>
  <w:style w:type="character" w:customStyle="1" w:styleId="UnresolvedMention1">
    <w:name w:val="Unresolved Mention1"/>
    <w:uiPriority w:val="99"/>
    <w:semiHidden/>
    <w:unhideWhenUsed/>
    <w:rsid w:val="00950638"/>
    <w:rPr>
      <w:color w:val="808080"/>
      <w:shd w:val="clear" w:color="auto" w:fill="E6E6E6"/>
    </w:rPr>
  </w:style>
  <w:style w:type="character" w:styleId="FollowedHyperlink">
    <w:name w:val="FollowedHyperlink"/>
    <w:rsid w:val="00396E08"/>
    <w:rPr>
      <w:color w:val="954F72"/>
      <w:u w:val="single"/>
    </w:rPr>
  </w:style>
  <w:style w:type="character" w:styleId="CommentReference">
    <w:name w:val="annotation reference"/>
    <w:rsid w:val="00F14B26"/>
    <w:rPr>
      <w:sz w:val="16"/>
      <w:szCs w:val="16"/>
    </w:rPr>
  </w:style>
  <w:style w:type="paragraph" w:styleId="CommentText">
    <w:name w:val="annotation text"/>
    <w:basedOn w:val="Normal"/>
    <w:link w:val="CommentTextChar"/>
    <w:rsid w:val="00F14B26"/>
  </w:style>
  <w:style w:type="character" w:customStyle="1" w:styleId="CommentTextChar">
    <w:name w:val="Comment Text Char"/>
    <w:link w:val="CommentText"/>
    <w:rsid w:val="00F14B26"/>
    <w:rPr>
      <w:rFonts w:ascii="Tahoma" w:hAnsi="Tahoma" w:cs="Tahoma"/>
    </w:rPr>
  </w:style>
  <w:style w:type="paragraph" w:styleId="CommentSubject">
    <w:name w:val="annotation subject"/>
    <w:basedOn w:val="CommentText"/>
    <w:next w:val="CommentText"/>
    <w:link w:val="CommentSubjectChar"/>
    <w:rsid w:val="00F14B26"/>
    <w:rPr>
      <w:b/>
      <w:bCs/>
    </w:rPr>
  </w:style>
  <w:style w:type="character" w:customStyle="1" w:styleId="CommentSubjectChar">
    <w:name w:val="Comment Subject Char"/>
    <w:link w:val="CommentSubject"/>
    <w:rsid w:val="00F14B26"/>
    <w:rPr>
      <w:rFonts w:ascii="Tahoma" w:hAnsi="Tahoma" w:cs="Tahoma"/>
      <w:b/>
      <w:bCs/>
    </w:rPr>
  </w:style>
  <w:style w:type="paragraph" w:styleId="Revision">
    <w:name w:val="Revision"/>
    <w:hidden/>
    <w:uiPriority w:val="99"/>
    <w:semiHidden/>
    <w:rsid w:val="00F14B26"/>
    <w:rPr>
      <w:rFonts w:ascii="Tahoma" w:hAnsi="Tahoma" w:cs="Tahoma"/>
    </w:rPr>
  </w:style>
  <w:style w:type="paragraph" w:styleId="BalloonText">
    <w:name w:val="Balloon Text"/>
    <w:basedOn w:val="Normal"/>
    <w:link w:val="BalloonTextChar"/>
    <w:rsid w:val="00F14B26"/>
    <w:rPr>
      <w:rFonts w:ascii="Segoe UI" w:hAnsi="Segoe UI" w:cs="Segoe UI"/>
      <w:sz w:val="18"/>
      <w:szCs w:val="18"/>
    </w:rPr>
  </w:style>
  <w:style w:type="character" w:customStyle="1" w:styleId="BalloonTextChar">
    <w:name w:val="Balloon Text Char"/>
    <w:link w:val="BalloonText"/>
    <w:rsid w:val="00F14B26"/>
    <w:rPr>
      <w:rFonts w:ascii="Segoe UI" w:hAnsi="Segoe UI" w:cs="Segoe UI"/>
      <w:sz w:val="18"/>
      <w:szCs w:val="18"/>
    </w:rPr>
  </w:style>
  <w:style w:type="paragraph" w:styleId="ListParagraph">
    <w:name w:val="List Paragraph"/>
    <w:basedOn w:val="Normal"/>
    <w:uiPriority w:val="34"/>
    <w:qFormat/>
    <w:rsid w:val="004A692F"/>
    <w:pPr>
      <w:spacing w:after="160" w:line="259" w:lineRule="auto"/>
      <w:ind w:left="720"/>
      <w:contextualSpacing/>
    </w:pPr>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radleycorp.com" TargetMode="External"/><Relationship Id="rId13" Type="http://schemas.openxmlformats.org/officeDocument/2006/relationships/hyperlink" Target="https://www.bradleycorp.com/accessories/commercial/mirrors-shelves/mirror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bradleycorp.com/accessories/commercial/toiletpaper/noncontrolled"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radleycorp.com/accessories/commercial/grabbar" TargetMode="External"/><Relationship Id="rId5" Type="http://schemas.openxmlformats.org/officeDocument/2006/relationships/footnotes" Target="footnotes.xml"/><Relationship Id="rId15" Type="http://schemas.openxmlformats.org/officeDocument/2006/relationships/hyperlink" Target="https://www.bradleycorp.com/accessories/specialty/hospitality" TargetMode="External"/><Relationship Id="rId10" Type="http://schemas.openxmlformats.org/officeDocument/2006/relationships/hyperlink" Target="http://www.bradleycorp.com" TargetMode="External"/><Relationship Id="rId4" Type="http://schemas.openxmlformats.org/officeDocument/2006/relationships/webSettings" Target="webSettings.xml"/><Relationship Id="rId9" Type="http://schemas.openxmlformats.org/officeDocument/2006/relationships/hyperlink" Target="mailto:info@BradleyCorp.com" TargetMode="External"/><Relationship Id="rId14" Type="http://schemas.openxmlformats.org/officeDocument/2006/relationships/hyperlink" Target="https://www.bradleycorp.com/accessories/commercial/soap/dish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3614</Words>
  <Characters>20603</Characters>
  <Application>Microsoft Office Word</Application>
  <DocSecurity>0</DocSecurity>
  <Lines>171</Lines>
  <Paragraphs>48</Paragraphs>
  <ScaleCrop>false</ScaleCrop>
  <HeadingPairs>
    <vt:vector size="4" baseType="variant">
      <vt:variant>
        <vt:lpstr>Title</vt:lpstr>
      </vt:variant>
      <vt:variant>
        <vt:i4>1</vt:i4>
      </vt:variant>
      <vt:variant>
        <vt:lpstr>Headings</vt:lpstr>
      </vt:variant>
      <vt:variant>
        <vt:i4>62</vt:i4>
      </vt:variant>
    </vt:vector>
  </HeadingPairs>
  <TitlesOfParts>
    <vt:vector size="63" baseType="lpstr">
      <vt:lpstr>SECTION 102813.17 - SHOWER ROOM ACCESSORIES</vt:lpstr>
      <vt:lpstr>GENERAL</vt:lpstr>
      <vt:lpstr>    SUMMARY</vt:lpstr>
      <vt:lpstr>        Section Includes</vt:lpstr>
      <vt:lpstr>    RELATED SECTIONS</vt:lpstr>
      <vt:lpstr>        Division 22 Section “Commercial Lavatories and Faucets” for quartz and solid sur</vt:lpstr>
      <vt:lpstr>    REFERENCES</vt:lpstr>
      <vt:lpstr>        American National Standards Institute (ANSI):</vt:lpstr>
      <vt:lpstr>        ASTM International (ASTM):</vt:lpstr>
      <vt:lpstr>        US Federal Government:</vt:lpstr>
      <vt:lpstr>    ACTION SUBMITTALS</vt:lpstr>
      <vt:lpstr>        Product Data: For each product:</vt:lpstr>
      <vt:lpstr>    INFORMATION SUBMITTALS</vt:lpstr>
      <vt:lpstr>        Sample warranty.</vt:lpstr>
      <vt:lpstr>        Operation, care and cleaning instructions.</vt:lpstr>
      <vt:lpstr>    MAINTENANCE SUBMITTALS</vt:lpstr>
      <vt:lpstr>        Furnish indicated spare parts that are packaged with identifying labels listing </vt:lpstr>
      <vt:lpstr>        Operation and Maintenance data.</vt:lpstr>
      <vt:lpstr>        Keys for lockable units.</vt:lpstr>
      <vt:lpstr>    QUALITY ASSURANCE</vt:lpstr>
      <vt:lpstr>        Source Limitations: For products listed together in the same Part 2 articles, ob</vt:lpstr>
      <vt:lpstr>        Manufacturer Qualifications: Approved manufacturer listed in this section, with </vt:lpstr>
      <vt:lpstr>    WARRANTY</vt:lpstr>
      <vt:lpstr>        Special Mirror Warranty: Manufacturer's standard form in which manufacturer agre</vt:lpstr>
      <vt:lpstr>PRODUCTS</vt:lpstr>
      <vt:lpstr>    MANUFACTURERS</vt:lpstr>
      <vt:lpstr>        Basis-of-Design Products: Subject to compliance with requirements, provide comme</vt:lpstr>
      <vt:lpstr>    PERFORMANCE REQUIREMENTS</vt:lpstr>
      <vt:lpstr>        Accessibility Requirements: Comply with requirements of ADA/ABA and authorities </vt:lpstr>
      <vt:lpstr>    SHOWER ROOM ACCESSORIES</vt:lpstr>
      <vt:lpstr>        Fixed Grab Bars [GB18] [GB24] [GB30] [GB36], [GB42], [GB48] [GB42 by 48]:</vt:lpstr>
      <vt:lpstr>        Towel Shelf TS:</vt:lpstr>
      <vt:lpstr>        Mirror Unit MG:</vt:lpstr>
      <vt:lpstr>        Shower Curtain Rod SCR:</vt:lpstr>
      <vt:lpstr>        Shower Curtain SC:</vt:lpstr>
      <vt:lpstr>        Shower Seat FSS:</vt:lpstr>
      <vt:lpstr>        Soap Dish SD:</vt:lpstr>
      <vt:lpstr>        Robe Hook RH:</vt:lpstr>
      <vt:lpstr>    MATERIALS</vt:lpstr>
      <vt:lpstr>        Stainless Steel: ASTM A 666 Type 304 (18-8); satin finish exposed surfaces unles</vt:lpstr>
      <vt:lpstr>        Steel Sheet: ASTM A 1008/A 1008M, Designation CS, manufacturer’s standard thickn</vt:lpstr>
      <vt:lpstr>        Galvanized-Steel Sheet: ASTM A 653/A 653M, with G60 hot-dip zinc coating, manufa</vt:lpstr>
      <vt:lpstr>        Galvanized-Steel Mounting Devices: ASTM A 153/A 153M, hot-dip galvanized after f</vt:lpstr>
      <vt:lpstr>        Fasteners:</vt:lpstr>
      <vt:lpstr>        Chrome Plating: ASTM B 456, Service Condition Number SC 2, moderate service.</vt:lpstr>
      <vt:lpstr>        Mirrors: ASTM C 1503, mirror glazing quality, consisting of clear float glass AS</vt:lpstr>
      <vt:lpstr>        ABS Plastic: Acrylonitrile-butadiene-styrene resin formulation.</vt:lpstr>
      <vt:lpstr>    FABRICATION</vt:lpstr>
      <vt:lpstr>        General: Fabricate units with tight seams and joints, and exposed edges rolled. </vt:lpstr>
      <vt:lpstr>        Keys: Provide universal keys for internal access to accessories for servicing an</vt:lpstr>
      <vt:lpstr>EXECUTION</vt:lpstr>
      <vt:lpstr>    INSTALLATION</vt:lpstr>
      <vt:lpstr>        Assemble fixtures and associated fittings and trim in accordance with manufactur</vt:lpstr>
      <vt:lpstr>        Install supports attached to building structure for equipment requiring supports</vt:lpstr>
      <vt:lpstr>        Grab Bars: Install grab bars to withstand downward force of not less than 250 lb</vt:lpstr>
      <vt:lpstr>        Install equipment level, plumb, and firmly in place in accordance with manufactu</vt:lpstr>
      <vt:lpstr>    CLEANING AND PROTECTION</vt:lpstr>
      <vt:lpstr>        Repair or replace defective work, including damaged equipment and components.</vt:lpstr>
      <vt:lpstr>        Clean unit surfaces, and leave in ready-to-use condition.</vt:lpstr>
      <vt:lpstr>        Turn over keys, tools, maintenance instructions, and maintenance stock to Owner.</vt:lpstr>
      <vt:lpstr>    TESTING AND ADJUSTING</vt:lpstr>
      <vt:lpstr>        Test each piece of equipment provided with moving parts to assure proper operati</vt:lpstr>
      <vt:lpstr>        Repair or replace malfunctioning equipment, or equipment with parts that bind or</vt:lpstr>
    </vt:vector>
  </TitlesOfParts>
  <Company>Bradley Corp.</Company>
  <LinksUpToDate>false</LinksUpToDate>
  <CharactersWithSpaces>24169</CharactersWithSpaces>
  <SharedDoc>false</SharedDoc>
  <HLinks>
    <vt:vector size="66" baseType="variant">
      <vt:variant>
        <vt:i4>5439571</vt:i4>
      </vt:variant>
      <vt:variant>
        <vt:i4>30</vt:i4>
      </vt:variant>
      <vt:variant>
        <vt:i4>0</vt:i4>
      </vt:variant>
      <vt:variant>
        <vt:i4>5</vt:i4>
      </vt:variant>
      <vt:variant>
        <vt:lpwstr>https://www.bradleycorp.com/accessories/specialty/hospitality</vt:lpwstr>
      </vt:variant>
      <vt:variant>
        <vt:lpwstr/>
      </vt:variant>
      <vt:variant>
        <vt:i4>3342440</vt:i4>
      </vt:variant>
      <vt:variant>
        <vt:i4>27</vt:i4>
      </vt:variant>
      <vt:variant>
        <vt:i4>0</vt:i4>
      </vt:variant>
      <vt:variant>
        <vt:i4>5</vt:i4>
      </vt:variant>
      <vt:variant>
        <vt:lpwstr>https://www.bradleycorp.com/accessories/commercial/soap/dishes</vt:lpwstr>
      </vt:variant>
      <vt:variant>
        <vt:lpwstr/>
      </vt:variant>
      <vt:variant>
        <vt:i4>7143529</vt:i4>
      </vt:variant>
      <vt:variant>
        <vt:i4>24</vt:i4>
      </vt:variant>
      <vt:variant>
        <vt:i4>0</vt:i4>
      </vt:variant>
      <vt:variant>
        <vt:i4>5</vt:i4>
      </vt:variant>
      <vt:variant>
        <vt:lpwstr>https://www.bradleycorp.com/accessories/specialty/shower-products/seats</vt:lpwstr>
      </vt:variant>
      <vt:variant>
        <vt:lpwstr/>
      </vt:variant>
      <vt:variant>
        <vt:i4>5439496</vt:i4>
      </vt:variant>
      <vt:variant>
        <vt:i4>21</vt:i4>
      </vt:variant>
      <vt:variant>
        <vt:i4>0</vt:i4>
      </vt:variant>
      <vt:variant>
        <vt:i4>5</vt:i4>
      </vt:variant>
      <vt:variant>
        <vt:lpwstr>https://www.bradleycorp.com/accessories/specialty/shower-products</vt:lpwstr>
      </vt:variant>
      <vt:variant>
        <vt:lpwstr/>
      </vt:variant>
      <vt:variant>
        <vt:i4>5439496</vt:i4>
      </vt:variant>
      <vt:variant>
        <vt:i4>18</vt:i4>
      </vt:variant>
      <vt:variant>
        <vt:i4>0</vt:i4>
      </vt:variant>
      <vt:variant>
        <vt:i4>5</vt:i4>
      </vt:variant>
      <vt:variant>
        <vt:lpwstr>https://www.bradleycorp.com/accessories/specialty/shower-products</vt:lpwstr>
      </vt:variant>
      <vt:variant>
        <vt:lpwstr/>
      </vt:variant>
      <vt:variant>
        <vt:i4>7274598</vt:i4>
      </vt:variant>
      <vt:variant>
        <vt:i4>15</vt:i4>
      </vt:variant>
      <vt:variant>
        <vt:i4>0</vt:i4>
      </vt:variant>
      <vt:variant>
        <vt:i4>5</vt:i4>
      </vt:variant>
      <vt:variant>
        <vt:lpwstr>https://www.bradleycorp.com/accessories/commercial/mirrors-shelves/mirrors</vt:lpwstr>
      </vt:variant>
      <vt:variant>
        <vt:lpwstr/>
      </vt:variant>
      <vt:variant>
        <vt:i4>655424</vt:i4>
      </vt:variant>
      <vt:variant>
        <vt:i4>12</vt:i4>
      </vt:variant>
      <vt:variant>
        <vt:i4>0</vt:i4>
      </vt:variant>
      <vt:variant>
        <vt:i4>5</vt:i4>
      </vt:variant>
      <vt:variant>
        <vt:lpwstr>https://www.bradleycorp.com/accessories/commercial/toiletpaper/noncontrolled</vt:lpwstr>
      </vt:variant>
      <vt:variant>
        <vt:lpwstr/>
      </vt:variant>
      <vt:variant>
        <vt:i4>6946932</vt:i4>
      </vt:variant>
      <vt:variant>
        <vt:i4>9</vt:i4>
      </vt:variant>
      <vt:variant>
        <vt:i4>0</vt:i4>
      </vt:variant>
      <vt:variant>
        <vt:i4>5</vt:i4>
      </vt:variant>
      <vt:variant>
        <vt:lpwstr>https://www.bradleycorp.com/accessories/commercial/grabbar</vt:lpwstr>
      </vt:variant>
      <vt:variant>
        <vt:lpwstr/>
      </vt:variant>
      <vt:variant>
        <vt:i4>2883699</vt:i4>
      </vt:variant>
      <vt:variant>
        <vt:i4>6</vt:i4>
      </vt:variant>
      <vt:variant>
        <vt:i4>0</vt:i4>
      </vt:variant>
      <vt:variant>
        <vt:i4>5</vt:i4>
      </vt:variant>
      <vt:variant>
        <vt:lpwstr>http://www.bradleycorp.com/</vt:lpwstr>
      </vt:variant>
      <vt:variant>
        <vt:lpwstr/>
      </vt:variant>
      <vt:variant>
        <vt:i4>917537</vt:i4>
      </vt:variant>
      <vt:variant>
        <vt:i4>3</vt:i4>
      </vt:variant>
      <vt:variant>
        <vt:i4>0</vt:i4>
      </vt:variant>
      <vt:variant>
        <vt:i4>5</vt:i4>
      </vt:variant>
      <vt:variant>
        <vt:lpwstr>mailto:info@BradleyCorp.com</vt:lpwstr>
      </vt:variant>
      <vt:variant>
        <vt:lpwstr/>
      </vt:variant>
      <vt:variant>
        <vt:i4>2883699</vt:i4>
      </vt:variant>
      <vt:variant>
        <vt:i4>0</vt:i4>
      </vt:variant>
      <vt:variant>
        <vt:i4>0</vt:i4>
      </vt:variant>
      <vt:variant>
        <vt:i4>5</vt:i4>
      </vt:variant>
      <vt:variant>
        <vt:lpwstr>http://www.bradleycorp.com/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102813.17 - SHOWER ROOM ACCESSORIES</dc:title>
  <dc:subject>SHOWER ROOM ACCESSORIES</dc:subject>
  <dc:creator>Bradley Corp</dc:creator>
  <cp:keywords/>
  <cp:lastModifiedBy>Widenski, David</cp:lastModifiedBy>
  <cp:revision>2</cp:revision>
  <cp:lastPrinted>2017-12-29T22:34:00Z</cp:lastPrinted>
  <dcterms:created xsi:type="dcterms:W3CDTF">2026-06-08T19:36:00Z</dcterms:created>
  <dcterms:modified xsi:type="dcterms:W3CDTF">2026-06-08T19:36:00Z</dcterms:modified>
</cp:coreProperties>
</file>